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2" w:rsidRDefault="002E1D72" w:rsidP="002E1D72">
      <w:pPr>
        <w:pStyle w:val="a6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a6"/>
        <w:spacing w:line="360" w:lineRule="auto"/>
        <w:jc w:val="both"/>
        <w:rPr>
          <w:szCs w:val="24"/>
          <w:lang w:val="uk-UA"/>
        </w:rPr>
      </w:pPr>
    </w:p>
    <w:p w:rsidR="002E1D72" w:rsidRPr="002E1D72" w:rsidRDefault="002E1D72" w:rsidP="002E1D72">
      <w:pPr>
        <w:jc w:val="center"/>
        <w:rPr>
          <w:b/>
          <w:lang w:val="uk-UA"/>
        </w:rPr>
      </w:pPr>
      <w:r w:rsidRPr="002E1D72">
        <w:rPr>
          <w:b/>
          <w:lang w:val="uk-UA"/>
        </w:rPr>
        <w:t xml:space="preserve">Інформація про загальну </w:t>
      </w:r>
      <w:r w:rsidRPr="002E1D72">
        <w:rPr>
          <w:rFonts w:ascii="Roboto" w:hAnsi="Roboto" w:cs="Segoe UI"/>
          <w:b/>
          <w:color w:val="292B2C"/>
          <w:lang w:val="uk-UA"/>
        </w:rPr>
        <w:t>кількість акцій та голосуючих акцій станом на дату складання переліку акціонерів, які мають право на участь у</w:t>
      </w:r>
      <w:r w:rsidR="000875E0">
        <w:rPr>
          <w:rFonts w:ascii="Roboto" w:hAnsi="Roboto" w:cs="Segoe UI"/>
          <w:b/>
          <w:color w:val="292B2C"/>
          <w:lang w:val="uk-UA"/>
        </w:rPr>
        <w:t xml:space="preserve"> позачергових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Загальних зборах акціонерів АТ </w:t>
      </w:r>
      <w:r w:rsidRPr="002E1D72">
        <w:rPr>
          <w:rFonts w:ascii="Roboto" w:hAnsi="Roboto" w:cs="Segoe UI" w:hint="eastAsia"/>
          <w:b/>
          <w:color w:val="292B2C"/>
          <w:lang w:val="uk-UA"/>
        </w:rPr>
        <w:t>«</w:t>
      </w:r>
      <w:r w:rsidRPr="002E1D72">
        <w:rPr>
          <w:rFonts w:ascii="Roboto" w:hAnsi="Roboto" w:cs="Segoe UI"/>
          <w:b/>
          <w:color w:val="292B2C"/>
          <w:lang w:val="uk-UA"/>
        </w:rPr>
        <w:t>УКРСИББАНК</w:t>
      </w:r>
      <w:r w:rsidRPr="002E1D72">
        <w:rPr>
          <w:rFonts w:ascii="Roboto" w:hAnsi="Roboto" w:cs="Segoe UI" w:hint="eastAsia"/>
          <w:b/>
          <w:color w:val="292B2C"/>
          <w:lang w:val="uk-UA"/>
        </w:rPr>
        <w:t>»</w:t>
      </w:r>
      <w:r w:rsidR="00DB5B12">
        <w:rPr>
          <w:rFonts w:ascii="Roboto" w:hAnsi="Roboto" w:cs="Segoe UI"/>
          <w:b/>
          <w:color w:val="292B2C"/>
          <w:lang w:val="uk-UA"/>
        </w:rPr>
        <w:t xml:space="preserve"> 2</w:t>
      </w:r>
      <w:r w:rsidR="000875E0">
        <w:rPr>
          <w:rFonts w:ascii="Roboto" w:hAnsi="Roboto" w:cs="Segoe UI"/>
          <w:b/>
          <w:color w:val="292B2C"/>
          <w:lang w:val="uk-UA"/>
        </w:rPr>
        <w:t>4 червня</w:t>
      </w:r>
      <w:r w:rsidR="00DB5B12">
        <w:rPr>
          <w:rFonts w:ascii="Roboto" w:hAnsi="Roboto" w:cs="Segoe UI"/>
          <w:b/>
          <w:color w:val="292B2C"/>
          <w:lang w:val="uk-UA"/>
        </w:rPr>
        <w:t xml:space="preserve"> 2020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року</w:t>
      </w:r>
    </w:p>
    <w:p w:rsidR="002E1D72" w:rsidRPr="001A6309" w:rsidRDefault="002E1D72" w:rsidP="002E1D72">
      <w:pPr>
        <w:ind w:firstLine="709"/>
        <w:jc w:val="both"/>
        <w:rPr>
          <w:lang w:val="uk-UA"/>
        </w:rPr>
      </w:pPr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акціонерів, які мають право на участь у загальних зборах, складеним Національним депозитарієм України </w:t>
      </w:r>
      <w:r>
        <w:rPr>
          <w:b/>
          <w:lang w:val="uk-UA"/>
        </w:rPr>
        <w:t>станом на 24</w:t>
      </w:r>
      <w:r w:rsidRPr="0084328C">
        <w:rPr>
          <w:b/>
          <w:lang w:val="uk-UA"/>
        </w:rPr>
        <w:t xml:space="preserve"> годину </w:t>
      </w:r>
      <w:r w:rsidR="000875E0">
        <w:rPr>
          <w:b/>
          <w:lang w:val="uk-UA"/>
        </w:rPr>
        <w:t>18</w:t>
      </w:r>
      <w:r w:rsidRPr="0084328C">
        <w:rPr>
          <w:b/>
          <w:lang w:val="uk-UA"/>
        </w:rPr>
        <w:t xml:space="preserve"> </w:t>
      </w:r>
      <w:r w:rsidR="000875E0">
        <w:rPr>
          <w:b/>
          <w:lang w:val="uk-UA"/>
        </w:rPr>
        <w:t>червня</w:t>
      </w:r>
      <w:r w:rsidR="00A36262">
        <w:rPr>
          <w:b/>
          <w:lang w:val="uk-UA"/>
        </w:rPr>
        <w:t xml:space="preserve"> 2020</w:t>
      </w:r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розміщена на підставі вимоги абзацу 7 п. 4 ст. 35 Закону України «Про акціонерні товариства».</w:t>
      </w:r>
    </w:p>
    <w:p w:rsidR="00751EF5" w:rsidRDefault="000875E0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 xml:space="preserve">Начальник Управління судової роботи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та правового супроводу діяльності банку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Юридичного департаменту АТ «</w:t>
      </w:r>
      <w:r w:rsidR="00E87B1A" w:rsidRPr="00CE6A79">
        <w:rPr>
          <w:b/>
          <w:lang w:val="uk-UA"/>
        </w:rPr>
        <w:t>УКР</w:t>
      </w:r>
      <w:bookmarkStart w:id="0" w:name="_GoBack"/>
      <w:bookmarkEnd w:id="0"/>
      <w:r w:rsidR="00E87B1A" w:rsidRPr="00CE6A79">
        <w:rPr>
          <w:b/>
          <w:lang w:val="uk-UA"/>
        </w:rPr>
        <w:t>СИББАНК</w:t>
      </w:r>
      <w:r w:rsidRPr="00CE6A79">
        <w:rPr>
          <w:b/>
          <w:lang w:val="uk-UA"/>
        </w:rPr>
        <w:t>»  ______</w:t>
      </w:r>
      <w:r>
        <w:rPr>
          <w:b/>
          <w:lang w:val="uk-UA"/>
        </w:rPr>
        <w:t>__________</w:t>
      </w:r>
      <w:r w:rsidR="00E87B1A">
        <w:rPr>
          <w:b/>
          <w:lang w:val="uk-UA"/>
        </w:rPr>
        <w:t>__</w:t>
      </w:r>
      <w:r w:rsidRPr="00CE6A79">
        <w:rPr>
          <w:b/>
          <w:lang w:val="uk-UA"/>
        </w:rPr>
        <w:t xml:space="preserve"> К.М. </w:t>
      </w:r>
      <w:proofErr w:type="spellStart"/>
      <w:r w:rsidRPr="00CE6A79">
        <w:rPr>
          <w:b/>
          <w:lang w:val="uk-UA"/>
        </w:rPr>
        <w:t>Богданцов</w:t>
      </w:r>
      <w:proofErr w:type="spellEnd"/>
    </w:p>
    <w:sectPr w:rsidR="00CE6A79" w:rsidRPr="00CE6A79" w:rsidSect="001353CF">
      <w:headerReference w:type="default" r:id="rId7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2A" w:rsidRDefault="00F76C2A" w:rsidP="00F76C2A">
      <w:r>
        <w:separator/>
      </w:r>
    </w:p>
  </w:endnote>
  <w:endnote w:type="continuationSeparator" w:id="0">
    <w:p w:rsidR="00F76C2A" w:rsidRDefault="00F76C2A" w:rsidP="00F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2A" w:rsidRDefault="00F76C2A" w:rsidP="00F76C2A">
      <w:r>
        <w:separator/>
      </w:r>
    </w:p>
  </w:footnote>
  <w:footnote w:type="continuationSeparator" w:id="0">
    <w:p w:rsidR="00F76C2A" w:rsidRDefault="00F76C2A" w:rsidP="00F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AB" w:rsidRDefault="000875E0">
    <w:pPr>
      <w:pStyle w:val="1"/>
      <w:tabs>
        <w:tab w:val="clear" w:pos="540"/>
        <w:tab w:val="clear" w:pos="720"/>
        <w:tab w:val="clear" w:pos="3960"/>
        <w:tab w:val="left" w:pos="6660"/>
      </w:tabs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pt;height:40.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72"/>
    <w:rsid w:val="000767F0"/>
    <w:rsid w:val="000875E0"/>
    <w:rsid w:val="001A6309"/>
    <w:rsid w:val="002E1D72"/>
    <w:rsid w:val="002F7748"/>
    <w:rsid w:val="00361F07"/>
    <w:rsid w:val="00514807"/>
    <w:rsid w:val="00600084"/>
    <w:rsid w:val="00714A4B"/>
    <w:rsid w:val="00755971"/>
    <w:rsid w:val="00A36262"/>
    <w:rsid w:val="00CE6A79"/>
    <w:rsid w:val="00DB5B12"/>
    <w:rsid w:val="00E87B1A"/>
    <w:rsid w:val="00E962FC"/>
    <w:rsid w:val="00EE05E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80C20C4"/>
  <w15:docId w15:val="{62E9D5CD-C864-4D79-8007-8071C1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a3">
    <w:name w:val="Hyperlink"/>
    <w:rsid w:val="002E1D72"/>
    <w:rPr>
      <w:color w:val="0000FF"/>
      <w:u w:val="single"/>
    </w:rPr>
  </w:style>
  <w:style w:type="paragraph" w:styleId="a4">
    <w:name w:val="footer"/>
    <w:basedOn w:val="a"/>
    <w:link w:val="a5"/>
    <w:rsid w:val="002E1D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72"/>
    <w:rPr>
      <w:szCs w:val="20"/>
    </w:rPr>
  </w:style>
  <w:style w:type="character" w:customStyle="1" w:styleId="a7">
    <w:name w:val="Основной текст Знак"/>
    <w:basedOn w:val="a0"/>
    <w:link w:val="a6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E1D72"/>
    <w:pPr>
      <w:ind w:left="851" w:hanging="851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E1D72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1A63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341B1EDD.dotm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Company>UkrSibbank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Blinska-ML</cp:lastModifiedBy>
  <cp:revision>9</cp:revision>
  <dcterms:created xsi:type="dcterms:W3CDTF">2018-10-12T12:06:00Z</dcterms:created>
  <dcterms:modified xsi:type="dcterms:W3CDTF">2020-06-22T09:11:00Z</dcterms:modified>
</cp:coreProperties>
</file>