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617"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4"/>
        <w:gridCol w:w="5079"/>
      </w:tblGrid>
      <w:tr w:rsidR="00D104E8" w:rsidRPr="0047392E" w14:paraId="22F4819F" w14:textId="77777777" w:rsidTr="00BE6F45">
        <w:trPr>
          <w:trHeight w:val="1263"/>
        </w:trPr>
        <w:tc>
          <w:tcPr>
            <w:tcW w:w="5264" w:type="dxa"/>
            <w:shd w:val="clear" w:color="auto" w:fill="auto"/>
          </w:tcPr>
          <w:p w14:paraId="19AB7967" w14:textId="77777777" w:rsidR="00085CA8" w:rsidRPr="00CB6CBC" w:rsidRDefault="00D104E8" w:rsidP="0026211A">
            <w:pPr>
              <w:spacing w:line="240" w:lineRule="auto"/>
              <w:ind w:firstLine="35"/>
              <w:rPr>
                <w:rFonts w:ascii="Times New Roman" w:hAnsi="Times New Roman" w:cs="Times New Roman"/>
                <w:lang w:val="en-US"/>
              </w:rPr>
            </w:pPr>
            <w:r w:rsidRPr="00CB6CBC">
              <w:rPr>
                <w:rFonts w:ascii="Times New Roman" w:hAnsi="Times New Roman" w:cs="Times New Roman"/>
                <w:noProof/>
                <w:lang w:eastAsia="ru-RU"/>
              </w:rPr>
              <w:drawing>
                <wp:inline distT="0" distB="0" distL="0" distR="0" wp14:anchorId="0B21F105" wp14:editId="30280B62">
                  <wp:extent cx="1932305" cy="5422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542290"/>
                          </a:xfrm>
                          <a:prstGeom prst="rect">
                            <a:avLst/>
                          </a:prstGeom>
                          <a:noFill/>
                        </pic:spPr>
                      </pic:pic>
                    </a:graphicData>
                  </a:graphic>
                </wp:inline>
              </w:drawing>
            </w:r>
            <w:r w:rsidR="00085CA8" w:rsidRPr="00CB6CBC">
              <w:rPr>
                <w:rFonts w:ascii="Times New Roman" w:hAnsi="Times New Roman" w:cs="Times New Roman"/>
                <w:lang w:val="en-US"/>
              </w:rPr>
              <w:t xml:space="preserve"> </w:t>
            </w:r>
          </w:p>
          <w:p w14:paraId="625D1652" w14:textId="77777777" w:rsidR="00085CA8" w:rsidRPr="00CB6CBC" w:rsidRDefault="00085CA8" w:rsidP="0026211A">
            <w:pPr>
              <w:spacing w:line="240" w:lineRule="auto"/>
              <w:ind w:firstLine="426"/>
              <w:jc w:val="right"/>
              <w:rPr>
                <w:rFonts w:ascii="Times New Roman" w:hAnsi="Times New Roman" w:cs="Times New Roman"/>
                <w:noProof/>
                <w:color w:val="385623" w:themeColor="accent6" w:themeShade="80"/>
                <w:lang w:val="en-US"/>
              </w:rPr>
            </w:pPr>
            <w:r w:rsidRPr="00CB6CBC">
              <w:rPr>
                <w:rFonts w:ascii="Times New Roman" w:hAnsi="Times New Roman" w:cs="Times New Roman"/>
                <w:color w:val="385623" w:themeColor="accent6" w:themeShade="80"/>
                <w:lang w:val="en-US"/>
              </w:rPr>
              <w:t>ZAM_TEKDOG_FIZ_REZ_ALL_UAH</w:t>
            </w:r>
            <w:r w:rsidR="00DE14FA" w:rsidRPr="00CB6CBC">
              <w:rPr>
                <w:rFonts w:ascii="Times New Roman" w:hAnsi="Times New Roman" w:cs="Times New Roman"/>
                <w:color w:val="385623" w:themeColor="accent6" w:themeShade="80"/>
                <w:lang w:val="en-US"/>
              </w:rPr>
              <w:t xml:space="preserve"> </w:t>
            </w:r>
            <w:r w:rsidR="00DE14FA" w:rsidRPr="00CB6CBC">
              <w:rPr>
                <w:rStyle w:val="a9"/>
                <w:rFonts w:ascii="Times New Roman" w:hAnsi="Times New Roman"/>
                <w:color w:val="FF0000"/>
                <w:lang w:val="en-US"/>
              </w:rPr>
              <w:footnoteReference w:id="1"/>
            </w:r>
            <w:r w:rsidR="00DE14FA" w:rsidRPr="00CB6CBC">
              <w:rPr>
                <w:rFonts w:ascii="Times New Roman" w:hAnsi="Times New Roman" w:cs="Times New Roman"/>
                <w:sz w:val="24"/>
                <w:szCs w:val="24"/>
                <w:lang w:val="en-US"/>
              </w:rPr>
              <w:t> </w:t>
            </w:r>
          </w:p>
          <w:p w14:paraId="4FE06215" w14:textId="77777777" w:rsidR="005073AA" w:rsidRDefault="005073AA" w:rsidP="001311FD">
            <w:pPr>
              <w:spacing w:after="0" w:line="240" w:lineRule="auto"/>
              <w:ind w:firstLine="426"/>
              <w:jc w:val="center"/>
              <w:rPr>
                <w:rFonts w:ascii="Times New Roman" w:eastAsia="Times New Roman" w:hAnsi="Times New Roman" w:cs="Times New Roman"/>
                <w:b/>
                <w:lang w:val="uk-UA" w:eastAsia="ru-RU"/>
              </w:rPr>
            </w:pPr>
          </w:p>
          <w:p w14:paraId="50885D26" w14:textId="77777777" w:rsidR="005073AA" w:rsidRDefault="005073AA" w:rsidP="001311FD">
            <w:pPr>
              <w:spacing w:after="0" w:line="240" w:lineRule="auto"/>
              <w:ind w:firstLine="426"/>
              <w:jc w:val="center"/>
              <w:rPr>
                <w:rFonts w:ascii="Times New Roman" w:eastAsia="Times New Roman" w:hAnsi="Times New Roman" w:cs="Times New Roman"/>
                <w:b/>
                <w:lang w:val="uk-UA" w:eastAsia="ru-RU"/>
              </w:rPr>
            </w:pPr>
          </w:p>
          <w:p w14:paraId="7D29C501" w14:textId="77777777" w:rsidR="005073AA" w:rsidRDefault="005073AA" w:rsidP="001311FD">
            <w:pPr>
              <w:spacing w:after="0" w:line="240" w:lineRule="auto"/>
              <w:ind w:firstLine="426"/>
              <w:jc w:val="center"/>
              <w:rPr>
                <w:rFonts w:ascii="Times New Roman" w:eastAsia="Times New Roman" w:hAnsi="Times New Roman" w:cs="Times New Roman"/>
                <w:b/>
                <w:lang w:val="uk-UA" w:eastAsia="ru-RU"/>
              </w:rPr>
            </w:pPr>
          </w:p>
          <w:p w14:paraId="252606D1" w14:textId="1A6A5ACA" w:rsidR="00D104E8" w:rsidRPr="00CB6CBC" w:rsidRDefault="00D104E8" w:rsidP="001311FD">
            <w:pPr>
              <w:spacing w:after="0" w:line="240" w:lineRule="auto"/>
              <w:ind w:firstLine="426"/>
              <w:jc w:val="center"/>
              <w:rPr>
                <w:rFonts w:ascii="Times New Roman" w:eastAsia="Times New Roman" w:hAnsi="Times New Roman" w:cs="Times New Roman"/>
                <w:b/>
                <w:lang w:val="uk-UA" w:eastAsia="ru-RU"/>
              </w:rPr>
            </w:pPr>
            <w:r w:rsidRPr="00CB6CBC">
              <w:rPr>
                <w:rFonts w:ascii="Times New Roman" w:eastAsia="Times New Roman" w:hAnsi="Times New Roman" w:cs="Times New Roman"/>
                <w:b/>
                <w:lang w:val="uk-UA" w:eastAsia="ru-RU"/>
              </w:rPr>
              <w:t xml:space="preserve">ДОГОВІР </w:t>
            </w:r>
          </w:p>
          <w:p w14:paraId="3EE048E8" w14:textId="77777777" w:rsidR="00D104E8" w:rsidRPr="00CB6CBC" w:rsidRDefault="00D104E8" w:rsidP="006132FF">
            <w:pPr>
              <w:spacing w:after="0" w:line="240" w:lineRule="auto"/>
              <w:ind w:firstLine="426"/>
              <w:jc w:val="center"/>
              <w:rPr>
                <w:rFonts w:ascii="Times New Roman" w:eastAsia="Times New Roman" w:hAnsi="Times New Roman" w:cs="Times New Roman"/>
                <w:b/>
                <w:lang w:val="uk-UA" w:eastAsia="ru-RU"/>
              </w:rPr>
            </w:pPr>
            <w:r w:rsidRPr="00CB6CBC">
              <w:rPr>
                <w:rFonts w:ascii="Times New Roman" w:eastAsia="Times New Roman" w:hAnsi="Times New Roman" w:cs="Times New Roman"/>
                <w:b/>
                <w:lang w:val="uk-UA" w:eastAsia="ru-RU"/>
              </w:rPr>
              <w:t>про елітарне персональне банківське обслуговування  «</w:t>
            </w:r>
            <w:proofErr w:type="spellStart"/>
            <w:r w:rsidRPr="00CB6CBC">
              <w:rPr>
                <w:rFonts w:ascii="Times New Roman" w:eastAsia="Times New Roman" w:hAnsi="Times New Roman" w:cs="Times New Roman"/>
                <w:b/>
                <w:lang w:val="uk-UA" w:eastAsia="ru-RU"/>
              </w:rPr>
              <w:t>Personal</w:t>
            </w:r>
            <w:proofErr w:type="spellEnd"/>
            <w:r w:rsidRPr="00CB6CBC">
              <w:rPr>
                <w:rFonts w:ascii="Times New Roman" w:eastAsia="Times New Roman" w:hAnsi="Times New Roman" w:cs="Times New Roman"/>
                <w:b/>
                <w:lang w:val="uk-UA" w:eastAsia="ru-RU"/>
              </w:rPr>
              <w:t xml:space="preserve"> </w:t>
            </w:r>
            <w:proofErr w:type="spellStart"/>
            <w:r w:rsidRPr="00CB6CBC">
              <w:rPr>
                <w:rFonts w:ascii="Times New Roman" w:eastAsia="Times New Roman" w:hAnsi="Times New Roman" w:cs="Times New Roman"/>
                <w:b/>
                <w:lang w:val="uk-UA" w:eastAsia="ru-RU"/>
              </w:rPr>
              <w:t>Banking</w:t>
            </w:r>
            <w:proofErr w:type="spellEnd"/>
            <w:r w:rsidRPr="00CB6CBC">
              <w:rPr>
                <w:rFonts w:ascii="Times New Roman" w:eastAsia="Times New Roman" w:hAnsi="Times New Roman" w:cs="Times New Roman"/>
                <w:b/>
                <w:lang w:val="uk-UA" w:eastAsia="ru-RU"/>
              </w:rPr>
              <w:t>»</w:t>
            </w:r>
            <w:r w:rsidR="00DE14FA" w:rsidRPr="00CB6CBC">
              <w:rPr>
                <w:rFonts w:ascii="Times New Roman" w:eastAsia="Times New Roman" w:hAnsi="Times New Roman" w:cs="Times New Roman"/>
                <w:b/>
                <w:lang w:eastAsia="ru-RU"/>
              </w:rPr>
              <w:t xml:space="preserve"> </w:t>
            </w:r>
            <w:r w:rsidR="00DE14FA" w:rsidRPr="00CB6CBC">
              <w:rPr>
                <w:rStyle w:val="a9"/>
                <w:rFonts w:ascii="Times New Roman" w:eastAsia="MS Mincho" w:hAnsi="Times New Roman"/>
                <w:b/>
                <w:color w:val="FF0000"/>
                <w:sz w:val="18"/>
                <w:szCs w:val="18"/>
                <w:lang w:val="uk-UA"/>
              </w:rPr>
              <w:footnoteReference w:id="2"/>
            </w:r>
          </w:p>
          <w:p w14:paraId="3D59C2F9" w14:textId="77777777" w:rsidR="00D104E8" w:rsidRPr="00CB6CBC" w:rsidRDefault="00D104E8" w:rsidP="006F18B7">
            <w:pPr>
              <w:spacing w:after="0" w:line="240" w:lineRule="auto"/>
              <w:ind w:firstLine="426"/>
              <w:jc w:val="center"/>
              <w:rPr>
                <w:rFonts w:ascii="Times New Roman" w:eastAsia="Times New Roman" w:hAnsi="Times New Roman" w:cs="Times New Roman"/>
                <w:b/>
                <w:lang w:eastAsia="ru-RU"/>
              </w:rPr>
            </w:pPr>
            <w:r w:rsidRPr="00CB6CBC">
              <w:rPr>
                <w:rFonts w:ascii="Times New Roman" w:eastAsia="Times New Roman" w:hAnsi="Times New Roman" w:cs="Times New Roman"/>
                <w:b/>
                <w:lang w:val="uk-UA" w:eastAsia="ru-RU"/>
              </w:rPr>
              <w:t xml:space="preserve"> </w:t>
            </w:r>
            <w:r w:rsidRPr="00CB6CBC">
              <w:rPr>
                <w:rFonts w:ascii="Times New Roman" w:eastAsia="Times New Roman" w:hAnsi="Times New Roman" w:cs="Times New Roman"/>
                <w:b/>
                <w:i/>
                <w:color w:val="0000FF"/>
                <w:highlight w:val="lightGray"/>
                <w:lang w:val="uk-UA" w:eastAsia="ru-RU"/>
              </w:rPr>
              <w:t>/вказати номер Договору-анкети/</w:t>
            </w:r>
            <w:r w:rsidRPr="00CB6CBC">
              <w:rPr>
                <w:rFonts w:ascii="Times New Roman" w:eastAsia="Times New Roman" w:hAnsi="Times New Roman" w:cs="Times New Roman"/>
                <w:b/>
                <w:i/>
                <w:color w:val="0000FF"/>
                <w:lang w:eastAsia="ru-RU"/>
              </w:rPr>
              <w:t xml:space="preserve"> </w:t>
            </w:r>
          </w:p>
          <w:p w14:paraId="1D299ECF" w14:textId="77777777" w:rsidR="00D104E8" w:rsidRPr="00CB6CBC" w:rsidRDefault="00D104E8" w:rsidP="006F18B7">
            <w:pPr>
              <w:spacing w:after="0" w:line="240" w:lineRule="auto"/>
              <w:ind w:firstLine="426"/>
              <w:jc w:val="center"/>
              <w:rPr>
                <w:rFonts w:ascii="Times New Roman" w:eastAsia="Times New Roman" w:hAnsi="Times New Roman" w:cs="Times New Roman"/>
                <w:i/>
                <w:color w:val="C0C0C0"/>
                <w:lang w:val="uk-UA" w:eastAsia="ru-RU"/>
              </w:rPr>
            </w:pPr>
          </w:p>
          <w:p w14:paraId="60BE29B0" w14:textId="77777777" w:rsidR="00D104E8" w:rsidRPr="00CB6CBC" w:rsidRDefault="00D104E8" w:rsidP="002A3F01">
            <w:pPr>
              <w:spacing w:after="0" w:line="240" w:lineRule="auto"/>
              <w:jc w:val="right"/>
              <w:outlineLvl w:val="0"/>
              <w:rPr>
                <w:rFonts w:ascii="Times New Roman" w:eastAsia="Times New Roman" w:hAnsi="Times New Roman" w:cs="Times New Roman"/>
                <w:b/>
                <w:color w:val="000000"/>
                <w:lang w:val="uk-UA" w:eastAsia="ru-RU"/>
              </w:rPr>
            </w:pPr>
            <w:r w:rsidRPr="00CB6CBC">
              <w:rPr>
                <w:rFonts w:ascii="Times New Roman" w:eastAsia="Times New Roman" w:hAnsi="Times New Roman" w:cs="Times New Roman"/>
                <w:b/>
                <w:lang w:val="uk-UA" w:eastAsia="ru-RU"/>
              </w:rPr>
              <w:t>м.</w:t>
            </w:r>
            <w:r w:rsidRPr="00CB6CBC">
              <w:rPr>
                <w:rFonts w:ascii="Times New Roman" w:eastAsia="Times New Roman" w:hAnsi="Times New Roman" w:cs="Times New Roman"/>
                <w:i/>
                <w:color w:val="0000FF"/>
                <w:lang w:val="uk-UA" w:eastAsia="ru-RU"/>
              </w:rPr>
              <w:t xml:space="preserve"> </w:t>
            </w:r>
            <w:r w:rsidRPr="00CB6CBC">
              <w:rPr>
                <w:rFonts w:ascii="Times New Roman" w:eastAsia="Times New Roman" w:hAnsi="Times New Roman" w:cs="Times New Roman"/>
                <w:i/>
                <w:color w:val="0000FF"/>
                <w:highlight w:val="lightGray"/>
                <w:lang w:val="uk-UA" w:eastAsia="ru-RU"/>
              </w:rPr>
              <w:t>/вказати населений пункт/</w:t>
            </w:r>
            <w:r w:rsidRPr="00CB6CBC">
              <w:rPr>
                <w:rFonts w:ascii="Times New Roman" w:eastAsia="Times New Roman" w:hAnsi="Times New Roman" w:cs="Times New Roman"/>
                <w:i/>
                <w:color w:val="0000FF"/>
                <w:lang w:val="uk-UA" w:eastAsia="ru-RU"/>
              </w:rPr>
              <w:tab/>
              <w:t xml:space="preserve">  </w:t>
            </w:r>
            <w:r w:rsidRPr="00CB6CBC">
              <w:rPr>
                <w:rFonts w:ascii="Times New Roman" w:eastAsia="Times New Roman" w:hAnsi="Times New Roman" w:cs="Times New Roman"/>
                <w:i/>
                <w:color w:val="0000FF"/>
                <w:lang w:val="uk-UA" w:eastAsia="ru-RU"/>
              </w:rPr>
              <w:tab/>
            </w:r>
            <w:r w:rsidRPr="00CB6CBC">
              <w:rPr>
                <w:rFonts w:ascii="Times New Roman" w:eastAsia="Times New Roman" w:hAnsi="Times New Roman" w:cs="Times New Roman"/>
                <w:lang w:val="uk-UA" w:eastAsia="ru-RU"/>
              </w:rPr>
              <w:t>“</w:t>
            </w:r>
            <w:r w:rsidRPr="00CB6CBC">
              <w:rPr>
                <w:rFonts w:ascii="Times New Roman" w:eastAsia="Times New Roman" w:hAnsi="Times New Roman" w:cs="Times New Roman"/>
                <w:i/>
                <w:color w:val="0000FF"/>
                <w:highlight w:val="lightGray"/>
                <w:lang w:val="uk-UA" w:eastAsia="ru-RU"/>
              </w:rPr>
              <w:t>/вказати дату/</w:t>
            </w:r>
            <w:r w:rsidRPr="00CB6CBC">
              <w:rPr>
                <w:rFonts w:ascii="Times New Roman" w:eastAsia="Times New Roman" w:hAnsi="Times New Roman" w:cs="Times New Roman"/>
                <w:lang w:val="uk-UA" w:eastAsia="ru-RU"/>
              </w:rPr>
              <w:t>”</w:t>
            </w:r>
            <w:r w:rsidRPr="00CB6CBC">
              <w:rPr>
                <w:rFonts w:ascii="Times New Roman" w:eastAsia="Times New Roman" w:hAnsi="Times New Roman" w:cs="Times New Roman"/>
                <w:i/>
                <w:color w:val="0000FF"/>
                <w:highlight w:val="lightGray"/>
                <w:lang w:val="uk-UA" w:eastAsia="ru-RU"/>
              </w:rPr>
              <w:t xml:space="preserve">/вказати </w:t>
            </w:r>
            <w:r w:rsidRPr="00CB6CBC">
              <w:rPr>
                <w:rFonts w:ascii="Times New Roman" w:eastAsia="Times New Roman" w:hAnsi="Times New Roman" w:cs="Times New Roman"/>
                <w:i/>
                <w:color w:val="0000FF"/>
                <w:highlight w:val="lightGray"/>
                <w:lang w:eastAsia="ru-RU"/>
              </w:rPr>
              <w:t xml:space="preserve">              </w:t>
            </w:r>
            <w:r w:rsidRPr="00CB6CBC">
              <w:rPr>
                <w:rFonts w:ascii="Times New Roman" w:eastAsia="Times New Roman" w:hAnsi="Times New Roman" w:cs="Times New Roman"/>
                <w:i/>
                <w:color w:val="0000FF"/>
                <w:highlight w:val="lightGray"/>
                <w:lang w:val="uk-UA" w:eastAsia="ru-RU"/>
              </w:rPr>
              <w:t>місяць словами/</w:t>
            </w:r>
            <w:r w:rsidRPr="00CB6CBC">
              <w:rPr>
                <w:rFonts w:ascii="Times New Roman" w:eastAsia="Times New Roman" w:hAnsi="Times New Roman" w:cs="Times New Roman"/>
                <w:lang w:val="uk-UA" w:eastAsia="ru-RU"/>
              </w:rPr>
              <w:t xml:space="preserve"> </w:t>
            </w:r>
            <w:r w:rsidRPr="00CB6CBC">
              <w:rPr>
                <w:rFonts w:ascii="Times New Roman" w:eastAsia="Times New Roman" w:hAnsi="Times New Roman" w:cs="Times New Roman"/>
                <w:i/>
                <w:color w:val="0000FF"/>
                <w:highlight w:val="lightGray"/>
                <w:lang w:val="uk-UA" w:eastAsia="ru-RU"/>
              </w:rPr>
              <w:t>/вказати рік/</w:t>
            </w:r>
            <w:r w:rsidRPr="00CB6CBC">
              <w:rPr>
                <w:rFonts w:ascii="Times New Roman" w:eastAsia="Times New Roman" w:hAnsi="Times New Roman" w:cs="Times New Roman"/>
                <w:lang w:val="uk-UA" w:eastAsia="ru-RU"/>
              </w:rPr>
              <w:t xml:space="preserve"> </w:t>
            </w:r>
            <w:r w:rsidRPr="00CB6CBC">
              <w:rPr>
                <w:rFonts w:ascii="Times New Roman" w:eastAsia="Times New Roman" w:hAnsi="Times New Roman" w:cs="Times New Roman"/>
                <w:b/>
                <w:color w:val="000000"/>
                <w:lang w:val="uk-UA" w:eastAsia="ru-RU"/>
              </w:rPr>
              <w:t xml:space="preserve"> р.</w:t>
            </w:r>
          </w:p>
          <w:p w14:paraId="7A523181" w14:textId="77777777" w:rsidR="00D104E8" w:rsidRPr="00CB6CBC" w:rsidRDefault="00D104E8" w:rsidP="00DC3914">
            <w:pPr>
              <w:spacing w:after="0" w:line="240" w:lineRule="auto"/>
              <w:outlineLvl w:val="0"/>
              <w:rPr>
                <w:rFonts w:ascii="Times New Roman" w:eastAsia="Times New Roman" w:hAnsi="Times New Roman" w:cs="Times New Roman"/>
                <w:b/>
                <w:color w:val="FF0000"/>
                <w:lang w:val="uk-UA" w:eastAsia="ru-RU"/>
              </w:rPr>
            </w:pPr>
          </w:p>
          <w:p w14:paraId="3E4229A2" w14:textId="6E613557" w:rsidR="00D104E8" w:rsidRPr="00CB6CBC" w:rsidRDefault="00D104E8" w:rsidP="00DC3914">
            <w:pPr>
              <w:spacing w:after="0" w:line="240" w:lineRule="auto"/>
              <w:jc w:val="both"/>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xml:space="preserve">Юридична особа за законодавством України – </w:t>
            </w:r>
            <w:r w:rsidRPr="00CB6CBC">
              <w:rPr>
                <w:rFonts w:ascii="Times New Roman" w:eastAsia="Calibri" w:hAnsi="Times New Roman" w:cs="Times New Roman"/>
                <w:b/>
                <w:color w:val="000000"/>
                <w:lang w:val="uk-UA" w:eastAsia="ru-RU"/>
              </w:rPr>
              <w:t>АТ «УКРСИББАНК»</w:t>
            </w:r>
            <w:r w:rsidRPr="00CB6CBC">
              <w:rPr>
                <w:rFonts w:ascii="Times New Roman" w:eastAsia="Times New Roman" w:hAnsi="Times New Roman" w:cs="Times New Roman"/>
                <w:lang w:val="uk-UA" w:eastAsia="ru-RU"/>
              </w:rPr>
              <w:t>, Україна, 04070, м. Київ, вул. Андріївська, 2/12,</w:t>
            </w:r>
            <w:r w:rsidRPr="00CB6CBC">
              <w:rPr>
                <w:rFonts w:ascii="Times New Roman" w:eastAsia="Times New Roman" w:hAnsi="Times New Roman" w:cs="Times New Roman"/>
                <w:color w:val="000000"/>
                <w:lang w:val="uk-UA" w:eastAsia="ru-RU"/>
              </w:rPr>
              <w:t xml:space="preserve"> </w:t>
            </w:r>
            <w:r w:rsidRPr="00CB6CBC">
              <w:rPr>
                <w:rFonts w:ascii="Times New Roman" w:eastAsia="Times New Roman" w:hAnsi="Times New Roman" w:cs="Times New Roman"/>
                <w:lang w:val="uk-UA" w:eastAsia="ru-RU"/>
              </w:rPr>
              <w:t>ідентифікаційний код 09807750,</w:t>
            </w:r>
            <w:r w:rsidRPr="00CB6CBC">
              <w:rPr>
                <w:rFonts w:ascii="Times New Roman" w:eastAsia="Times New Roman" w:hAnsi="Times New Roman" w:cs="Times New Roman"/>
                <w:color w:val="000000"/>
                <w:lang w:val="uk-UA" w:eastAsia="ru-RU"/>
              </w:rPr>
              <w:t xml:space="preserve"> </w:t>
            </w:r>
            <w:r w:rsidRPr="00CB6CBC">
              <w:rPr>
                <w:rFonts w:ascii="Times New Roman" w:eastAsia="Times New Roman" w:hAnsi="Times New Roman" w:cs="Times New Roman"/>
                <w:color w:val="000000"/>
                <w:lang w:eastAsia="ru-RU"/>
              </w:rPr>
              <w:t>SWIFT</w:t>
            </w:r>
            <w:r w:rsidRPr="00CB6CBC">
              <w:rPr>
                <w:rFonts w:ascii="Times New Roman" w:eastAsia="Times New Roman" w:hAnsi="Times New Roman" w:cs="Times New Roman"/>
                <w:color w:val="000000"/>
                <w:lang w:val="uk-UA" w:eastAsia="ru-RU"/>
              </w:rPr>
              <w:t xml:space="preserve">-код: </w:t>
            </w:r>
            <w:r w:rsidRPr="00CB6CBC">
              <w:rPr>
                <w:rFonts w:ascii="Times New Roman" w:eastAsia="Times New Roman" w:hAnsi="Times New Roman" w:cs="Times New Roman"/>
                <w:color w:val="000000"/>
                <w:lang w:eastAsia="ru-RU"/>
              </w:rPr>
              <w:t>KHABUA</w:t>
            </w:r>
            <w:r w:rsidRPr="00CB6CBC">
              <w:rPr>
                <w:rFonts w:ascii="Times New Roman" w:eastAsia="Times New Roman" w:hAnsi="Times New Roman" w:cs="Times New Roman"/>
                <w:color w:val="000000"/>
                <w:lang w:val="uk-UA" w:eastAsia="ru-RU"/>
              </w:rPr>
              <w:t>2</w:t>
            </w:r>
            <w:r w:rsidRPr="00CB6CBC">
              <w:rPr>
                <w:rFonts w:ascii="Times New Roman" w:eastAsia="Times New Roman" w:hAnsi="Times New Roman" w:cs="Times New Roman"/>
                <w:color w:val="000000"/>
                <w:lang w:eastAsia="ru-RU"/>
              </w:rPr>
              <w:t>K</w:t>
            </w:r>
            <w:r w:rsidRPr="00CB6CBC">
              <w:rPr>
                <w:rFonts w:ascii="Times New Roman" w:eastAsia="Times New Roman" w:hAnsi="Times New Roman" w:cs="Times New Roman"/>
                <w:color w:val="000000"/>
                <w:lang w:val="uk-UA" w:eastAsia="ru-RU"/>
              </w:rPr>
              <w:t>,</w:t>
            </w:r>
            <w:r w:rsidRPr="00CB6CBC">
              <w:rPr>
                <w:rFonts w:ascii="Times New Roman" w:eastAsia="Times New Roman" w:hAnsi="Times New Roman" w:cs="Times New Roman"/>
                <w:lang w:val="uk-UA" w:eastAsia="ru-RU"/>
              </w:rPr>
              <w:t xml:space="preserve"> адреса для листування: </w:t>
            </w:r>
            <w:r w:rsidRPr="00CB6CBC">
              <w:rPr>
                <w:rFonts w:ascii="Times New Roman" w:eastAsia="Times New Roman" w:hAnsi="Times New Roman" w:cs="Times New Roman"/>
                <w:i/>
                <w:color w:val="0000FF"/>
                <w:highlight w:val="lightGray"/>
                <w:lang w:val="uk-UA" w:eastAsia="ru-RU"/>
              </w:rPr>
              <w:t>/вказати адресу відділення/</w:t>
            </w:r>
            <w:r w:rsidRPr="00CB6CBC">
              <w:rPr>
                <w:rFonts w:ascii="Times New Roman" w:eastAsia="Times New Roman" w:hAnsi="Times New Roman" w:cs="Times New Roman"/>
                <w:lang w:val="uk-UA" w:eastAsia="ru-RU"/>
              </w:rPr>
              <w:t xml:space="preserve">, надалі за текстом </w:t>
            </w:r>
            <w:r w:rsidRPr="00CB6CBC">
              <w:rPr>
                <w:rFonts w:ascii="Times New Roman" w:eastAsia="Times New Roman" w:hAnsi="Times New Roman" w:cs="Times New Roman"/>
                <w:b/>
                <w:lang w:val="uk-UA" w:eastAsia="ru-RU"/>
              </w:rPr>
              <w:t>"Банк</w:t>
            </w:r>
            <w:r w:rsidRPr="00CB6CBC">
              <w:rPr>
                <w:rFonts w:ascii="Times New Roman" w:eastAsia="Times New Roman" w:hAnsi="Times New Roman" w:cs="Times New Roman"/>
                <w:b/>
                <w:i/>
                <w:lang w:val="uk-UA" w:eastAsia="ru-RU"/>
              </w:rPr>
              <w:t>"</w:t>
            </w:r>
            <w:r w:rsidRPr="00CB6CBC">
              <w:rPr>
                <w:rFonts w:ascii="Times New Roman" w:eastAsia="Times New Roman" w:hAnsi="Times New Roman" w:cs="Times New Roman"/>
                <w:lang w:val="uk-UA" w:eastAsia="ru-RU"/>
              </w:rPr>
              <w:t xml:space="preserve">, від імені якого діє </w:t>
            </w:r>
            <w:r w:rsidRPr="00CB6CBC">
              <w:rPr>
                <w:rFonts w:ascii="Times New Roman" w:eastAsia="Times New Roman" w:hAnsi="Times New Roman" w:cs="Times New Roman"/>
                <w:i/>
                <w:color w:val="0000FF"/>
                <w:highlight w:val="lightGray"/>
                <w:lang w:val="uk-UA" w:eastAsia="ru-RU"/>
              </w:rPr>
              <w:t>/вказати ПІБ співробітника Банку/</w:t>
            </w:r>
            <w:r w:rsidRPr="00CB6CBC">
              <w:rPr>
                <w:rFonts w:ascii="Times New Roman" w:eastAsia="Times New Roman" w:hAnsi="Times New Roman" w:cs="Times New Roman"/>
                <w:lang w:val="uk-UA" w:eastAsia="ru-RU"/>
              </w:rPr>
              <w:t xml:space="preserve"> на підставі </w:t>
            </w:r>
            <w:r w:rsidRPr="00CB6CBC">
              <w:rPr>
                <w:rFonts w:ascii="Times New Roman" w:eastAsia="Times New Roman" w:hAnsi="Times New Roman" w:cs="Times New Roman"/>
                <w:highlight w:val="lightGray"/>
                <w:lang w:val="uk-UA" w:eastAsia="ru-RU"/>
              </w:rPr>
              <w:t>/</w:t>
            </w:r>
            <w:r w:rsidRPr="00CB6CBC">
              <w:rPr>
                <w:rFonts w:ascii="Times New Roman" w:eastAsia="Times New Roman" w:hAnsi="Times New Roman" w:cs="Times New Roman"/>
                <w:i/>
                <w:color w:val="0000FF"/>
                <w:highlight w:val="lightGray"/>
                <w:lang w:val="uk-UA" w:eastAsia="ru-RU"/>
              </w:rPr>
              <w:t>вказати назву та реквізити документу, який надає повноваження/</w:t>
            </w:r>
            <w:r w:rsidRPr="00CB6CBC">
              <w:rPr>
                <w:rFonts w:ascii="Times New Roman" w:eastAsia="Times New Roman" w:hAnsi="Times New Roman" w:cs="Times New Roman"/>
                <w:lang w:val="uk-UA" w:eastAsia="ru-RU"/>
              </w:rPr>
              <w:t xml:space="preserve"> року, та</w:t>
            </w:r>
          </w:p>
          <w:p w14:paraId="0B440ACA" w14:textId="56DA2E42" w:rsidR="00D104E8" w:rsidRPr="00CB6CBC" w:rsidRDefault="00D104E8" w:rsidP="00645C03">
            <w:pPr>
              <w:spacing w:after="0" w:line="240" w:lineRule="auto"/>
              <w:jc w:val="both"/>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Фізична особа,</w:t>
            </w:r>
            <w:r w:rsidR="0022540D" w:rsidRPr="00CB6CBC">
              <w:rPr>
                <w:rFonts w:ascii="Times New Roman" w:eastAsia="Times New Roman" w:hAnsi="Times New Roman" w:cs="Times New Roman"/>
                <w:lang w:val="uk-UA" w:eastAsia="ru-RU"/>
              </w:rPr>
              <w:t xml:space="preserve"> </w:t>
            </w:r>
            <w:r w:rsidR="0022540D" w:rsidRPr="00CB6CBC">
              <w:rPr>
                <w:rFonts w:ascii="Times New Roman" w:hAnsi="Times New Roman" w:cs="Times New Roman"/>
                <w:i/>
                <w:color w:val="0000FF"/>
                <w:szCs w:val="18"/>
                <w:highlight w:val="lightGray"/>
                <w:lang w:val="uk-UA"/>
              </w:rPr>
              <w:t>/вказати ПІБ клієнта-резидента</w:t>
            </w:r>
            <w:r w:rsidR="0022540D" w:rsidRPr="00CB6CBC">
              <w:rPr>
                <w:rStyle w:val="a9"/>
                <w:rFonts w:ascii="Times New Roman" w:hAnsi="Times New Roman"/>
                <w:i/>
                <w:color w:val="FF0000"/>
                <w:szCs w:val="18"/>
                <w:highlight w:val="lightGray"/>
                <w:lang w:val="uk-UA"/>
              </w:rPr>
              <w:footnoteReference w:id="3"/>
            </w:r>
            <w:r w:rsidR="0022540D" w:rsidRPr="00CB6CBC">
              <w:rPr>
                <w:rFonts w:ascii="Times New Roman" w:hAnsi="Times New Roman" w:cs="Times New Roman"/>
                <w:i/>
                <w:color w:val="0000FF"/>
                <w:szCs w:val="18"/>
                <w:highlight w:val="lightGray"/>
                <w:lang w:val="uk-UA"/>
              </w:rPr>
              <w:t>/,</w:t>
            </w:r>
            <w:r w:rsidRPr="00CB6CBC">
              <w:rPr>
                <w:rFonts w:ascii="Times New Roman" w:eastAsia="Times New Roman" w:hAnsi="Times New Roman" w:cs="Times New Roman"/>
                <w:i/>
                <w:color w:val="0000FF"/>
                <w:sz w:val="28"/>
                <w:lang w:val="uk-UA" w:eastAsia="ru-RU"/>
              </w:rPr>
              <w:t xml:space="preserve"> </w:t>
            </w:r>
            <w:r w:rsidRPr="00CB6CBC">
              <w:rPr>
                <w:rFonts w:ascii="Times New Roman" w:eastAsia="Times New Roman" w:hAnsi="Times New Roman" w:cs="Times New Roman"/>
                <w:i/>
                <w:color w:val="0000FF"/>
                <w:highlight w:val="lightGray"/>
                <w:lang w:val="uk-UA" w:eastAsia="ru-RU"/>
              </w:rPr>
              <w:t>/вказати прізвище та ім’я клієнта в латинській транслітерації/</w:t>
            </w:r>
            <w:r w:rsidRPr="00CB6CBC">
              <w:rPr>
                <w:rFonts w:ascii="Times New Roman" w:eastAsia="Times New Roman" w:hAnsi="Times New Roman" w:cs="Times New Roman"/>
                <w:highlight w:val="lightGray"/>
                <w:lang w:val="uk-UA" w:eastAsia="ru-RU"/>
              </w:rPr>
              <w:t>,</w:t>
            </w:r>
            <w:r w:rsidRPr="00CB6CBC">
              <w:rPr>
                <w:rFonts w:ascii="Times New Roman" w:eastAsia="Times New Roman" w:hAnsi="Times New Roman" w:cs="Times New Roman"/>
                <w:lang w:val="uk-UA" w:eastAsia="ru-RU"/>
              </w:rPr>
              <w:t xml:space="preserve"> адреса реєстрації </w:t>
            </w:r>
            <w:r w:rsidRPr="00CB6CBC">
              <w:rPr>
                <w:rFonts w:ascii="Times New Roman" w:eastAsia="Times New Roman" w:hAnsi="Times New Roman" w:cs="Times New Roman"/>
                <w:i/>
                <w:color w:val="0000FF"/>
                <w:highlight w:val="lightGray"/>
                <w:lang w:val="uk-UA" w:eastAsia="ru-RU"/>
              </w:rPr>
              <w:t>/вказати адресу/</w:t>
            </w:r>
            <w:r w:rsidRPr="00CB6CBC">
              <w:rPr>
                <w:rFonts w:ascii="Times New Roman" w:eastAsia="Times New Roman" w:hAnsi="Times New Roman" w:cs="Times New Roman"/>
                <w:lang w:val="uk-UA" w:eastAsia="ru-RU"/>
              </w:rPr>
              <w:t xml:space="preserve">, </w:t>
            </w:r>
            <w:r w:rsidRPr="00CB6CBC">
              <w:rPr>
                <w:rFonts w:ascii="Times New Roman" w:eastAsia="Times New Roman" w:hAnsi="Times New Roman" w:cs="Times New Roman"/>
                <w:i/>
                <w:color w:val="0000FF"/>
                <w:lang w:val="uk-UA" w:eastAsia="ru-RU"/>
              </w:rPr>
              <w:t xml:space="preserve"> </w:t>
            </w:r>
            <w:r w:rsidRPr="00CB6CBC">
              <w:rPr>
                <w:rFonts w:ascii="Times New Roman" w:eastAsia="Times New Roman" w:hAnsi="Times New Roman" w:cs="Times New Roman"/>
                <w:color w:val="0000FF"/>
                <w:highlight w:val="lightGray"/>
                <w:lang w:val="uk-UA" w:eastAsia="ru-RU"/>
              </w:rPr>
              <w:t xml:space="preserve"> /з</w:t>
            </w:r>
            <w:r w:rsidRPr="00CB6CBC">
              <w:rPr>
                <w:rFonts w:ascii="Times New Roman" w:eastAsia="Times New Roman" w:hAnsi="Times New Roman" w:cs="Times New Roman"/>
                <w:i/>
                <w:color w:val="0000FF"/>
                <w:highlight w:val="lightGray"/>
                <w:lang w:val="uk-UA" w:eastAsia="ru-RU"/>
              </w:rPr>
              <w:t>азначаються назва та реквізити документу, що посвідчує особу, ІПН</w:t>
            </w:r>
            <w:r w:rsidR="00085CA8" w:rsidRPr="00CB6CBC">
              <w:rPr>
                <w:rFonts w:ascii="Times New Roman" w:eastAsia="Times New Roman" w:hAnsi="Times New Roman" w:cs="Times New Roman"/>
                <w:i/>
                <w:color w:val="0000FF"/>
                <w:highlight w:val="lightGray"/>
                <w:lang w:val="uk-UA" w:eastAsia="ru-RU"/>
              </w:rPr>
              <w:t xml:space="preserve"> </w:t>
            </w:r>
            <w:r w:rsidRPr="00CB6CBC">
              <w:rPr>
                <w:rFonts w:ascii="Times New Roman" w:eastAsia="Times New Roman" w:hAnsi="Times New Roman" w:cs="Times New Roman"/>
                <w:i/>
                <w:color w:val="0000FF"/>
                <w:highlight w:val="lightGray"/>
                <w:lang w:val="uk-UA" w:eastAsia="ru-RU"/>
              </w:rPr>
              <w:t>/</w:t>
            </w:r>
            <w:r w:rsidR="00085CA8" w:rsidRPr="00CB6CBC">
              <w:rPr>
                <w:rFonts w:ascii="Times New Roman" w:eastAsia="Times New Roman" w:hAnsi="Times New Roman" w:cs="Times New Roman"/>
                <w:i/>
                <w:color w:val="0000FF"/>
                <w:highlight w:val="lightGray"/>
                <w:lang w:val="uk-UA" w:eastAsia="ru-RU"/>
              </w:rPr>
              <w:t xml:space="preserve"> </w:t>
            </w:r>
            <w:r w:rsidRPr="00CB6CBC">
              <w:rPr>
                <w:rFonts w:ascii="Times New Roman" w:eastAsia="Times New Roman" w:hAnsi="Times New Roman" w:cs="Times New Roman"/>
                <w:i/>
                <w:color w:val="0000FF"/>
                <w:highlight w:val="lightGray"/>
                <w:lang w:val="uk-UA" w:eastAsia="ru-RU"/>
              </w:rPr>
              <w:t>реєстраційний номер облікової картки платника податків ___________(у разі наявності))/</w:t>
            </w:r>
            <w:r w:rsidRPr="00CB6CBC">
              <w:rPr>
                <w:rFonts w:ascii="Times New Roman" w:eastAsia="Times New Roman" w:hAnsi="Times New Roman" w:cs="Times New Roman"/>
                <w:lang w:val="uk-UA" w:eastAsia="ru-RU"/>
              </w:rPr>
              <w:t xml:space="preserve">, надалі за текстом </w:t>
            </w:r>
            <w:r w:rsidRPr="00CB6CBC">
              <w:rPr>
                <w:rFonts w:ascii="Times New Roman" w:eastAsia="Times New Roman" w:hAnsi="Times New Roman" w:cs="Times New Roman"/>
                <w:b/>
                <w:lang w:val="uk-UA" w:eastAsia="ru-RU"/>
              </w:rPr>
              <w:t xml:space="preserve">"Елітарний клієнт" </w:t>
            </w:r>
            <w:r w:rsidRPr="00CB6CBC">
              <w:rPr>
                <w:rFonts w:ascii="Times New Roman" w:eastAsia="Times New Roman" w:hAnsi="Times New Roman" w:cs="Times New Roman"/>
                <w:lang w:val="uk-UA" w:eastAsia="ru-RU"/>
              </w:rPr>
              <w:t xml:space="preserve">з іншої сторони, надалі за текстом разом - </w:t>
            </w:r>
            <w:r w:rsidRPr="00CB6CBC">
              <w:rPr>
                <w:rFonts w:ascii="Times New Roman" w:eastAsia="Times New Roman" w:hAnsi="Times New Roman" w:cs="Times New Roman"/>
                <w:b/>
                <w:lang w:val="uk-UA" w:eastAsia="ru-RU"/>
              </w:rPr>
              <w:t>"Сторони"</w:t>
            </w:r>
            <w:r w:rsidRPr="00CB6CBC">
              <w:rPr>
                <w:rFonts w:ascii="Times New Roman" w:eastAsia="Times New Roman" w:hAnsi="Times New Roman" w:cs="Times New Roman"/>
                <w:lang w:val="uk-UA" w:eastAsia="ru-RU"/>
              </w:rPr>
              <w:t xml:space="preserve">, а окремо - </w:t>
            </w:r>
            <w:r w:rsidRPr="00CB6CBC">
              <w:rPr>
                <w:rFonts w:ascii="Times New Roman" w:eastAsia="Times New Roman" w:hAnsi="Times New Roman" w:cs="Times New Roman"/>
                <w:b/>
                <w:lang w:val="uk-UA" w:eastAsia="ru-RU"/>
              </w:rPr>
              <w:t>"Сторона"</w:t>
            </w:r>
            <w:r w:rsidRPr="00CB6CBC">
              <w:rPr>
                <w:rFonts w:ascii="Times New Roman" w:eastAsia="Times New Roman" w:hAnsi="Times New Roman" w:cs="Times New Roman"/>
                <w:lang w:val="uk-UA" w:eastAsia="ru-RU"/>
              </w:rPr>
              <w:t>, уклали договір про наступне:</w:t>
            </w:r>
          </w:p>
          <w:p w14:paraId="4C5EA02E" w14:textId="77777777" w:rsidR="00D104E8" w:rsidRPr="00CB6CBC" w:rsidRDefault="00D104E8" w:rsidP="008D7238">
            <w:pPr>
              <w:spacing w:after="0" w:line="240" w:lineRule="auto"/>
              <w:ind w:firstLine="426"/>
              <w:jc w:val="center"/>
              <w:rPr>
                <w:rFonts w:ascii="Times New Roman" w:eastAsia="Times New Roman" w:hAnsi="Times New Roman" w:cs="Times New Roman"/>
                <w:b/>
                <w:lang w:val="uk-UA" w:eastAsia="ru-RU"/>
              </w:rPr>
            </w:pPr>
            <w:r w:rsidRPr="00CB6CBC">
              <w:rPr>
                <w:rFonts w:ascii="Times New Roman" w:eastAsia="Times New Roman" w:hAnsi="Times New Roman" w:cs="Times New Roman"/>
                <w:b/>
                <w:lang w:val="uk-UA" w:eastAsia="ru-RU"/>
              </w:rPr>
              <w:t>ВИЗНАЧЕННЯ ТЕРМІНІВ</w:t>
            </w:r>
          </w:p>
          <w:p w14:paraId="6533D269" w14:textId="7AD0C223" w:rsidR="006132FF" w:rsidRPr="00CB6CBC" w:rsidRDefault="006132FF" w:rsidP="0026211A">
            <w:pPr>
              <w:spacing w:after="0" w:line="240" w:lineRule="auto"/>
              <w:ind w:firstLine="426"/>
              <w:jc w:val="both"/>
              <w:rPr>
                <w:rFonts w:ascii="Times New Roman" w:eastAsia="Times New Roman" w:hAnsi="Times New Roman" w:cs="Times New Roman"/>
                <w:b/>
                <w:lang w:val="uk-UA" w:eastAsia="ru-RU"/>
              </w:rPr>
            </w:pPr>
          </w:p>
          <w:p w14:paraId="101BEDD9" w14:textId="7985B619" w:rsidR="00D104E8" w:rsidRPr="00CB6CBC" w:rsidRDefault="00D104E8" w:rsidP="006132FF">
            <w:pPr>
              <w:spacing w:after="0" w:line="240" w:lineRule="auto"/>
              <w:ind w:firstLine="426"/>
              <w:jc w:val="both"/>
              <w:rPr>
                <w:rFonts w:ascii="Times New Roman" w:eastAsia="Times New Roman" w:hAnsi="Times New Roman" w:cs="Times New Roman"/>
                <w:lang w:val="uk-UA" w:eastAsia="ru-RU"/>
              </w:rPr>
            </w:pPr>
            <w:r w:rsidRPr="00CB6CBC">
              <w:rPr>
                <w:rFonts w:ascii="Times New Roman" w:eastAsia="Times New Roman" w:hAnsi="Times New Roman" w:cs="Times New Roman"/>
                <w:b/>
                <w:lang w:val="uk-UA" w:eastAsia="ru-RU"/>
              </w:rPr>
              <w:t xml:space="preserve">„Елітарне персональне банківське обслуговування </w:t>
            </w:r>
            <w:proofErr w:type="spellStart"/>
            <w:r w:rsidRPr="00CB6CBC">
              <w:rPr>
                <w:rFonts w:ascii="Times New Roman" w:eastAsia="Times New Roman" w:hAnsi="Times New Roman" w:cs="Times New Roman"/>
                <w:b/>
                <w:lang w:val="uk-UA" w:eastAsia="ru-RU"/>
              </w:rPr>
              <w:t>Personal</w:t>
            </w:r>
            <w:proofErr w:type="spellEnd"/>
            <w:r w:rsidRPr="00CB6CBC">
              <w:rPr>
                <w:rFonts w:ascii="Times New Roman" w:eastAsia="Times New Roman" w:hAnsi="Times New Roman" w:cs="Times New Roman"/>
                <w:b/>
                <w:lang w:val="uk-UA" w:eastAsia="ru-RU"/>
              </w:rPr>
              <w:t xml:space="preserve"> </w:t>
            </w:r>
            <w:proofErr w:type="spellStart"/>
            <w:r w:rsidRPr="00CB6CBC">
              <w:rPr>
                <w:rFonts w:ascii="Times New Roman" w:eastAsia="Times New Roman" w:hAnsi="Times New Roman" w:cs="Times New Roman"/>
                <w:b/>
                <w:lang w:val="uk-UA" w:eastAsia="ru-RU"/>
              </w:rPr>
              <w:t>Ваnkіng</w:t>
            </w:r>
            <w:proofErr w:type="spellEnd"/>
            <w:r w:rsidRPr="00CB6CBC">
              <w:rPr>
                <w:rFonts w:ascii="Times New Roman" w:eastAsia="Times New Roman" w:hAnsi="Times New Roman" w:cs="Times New Roman"/>
                <w:b/>
                <w:lang w:val="uk-UA" w:eastAsia="ru-RU"/>
              </w:rPr>
              <w:t>”</w:t>
            </w:r>
            <w:r w:rsidRPr="00CB6CBC">
              <w:rPr>
                <w:rFonts w:ascii="Times New Roman" w:eastAsia="Times New Roman" w:hAnsi="Times New Roman" w:cs="Times New Roman"/>
                <w:lang w:val="uk-UA" w:eastAsia="ru-RU"/>
              </w:rPr>
              <w:t xml:space="preserve"> – комплекс   банківських, фінансових і </w:t>
            </w:r>
            <w:r w:rsidR="00A15383" w:rsidRPr="00CB6CBC">
              <w:rPr>
                <w:rFonts w:ascii="Times New Roman" w:eastAsia="Times New Roman" w:hAnsi="Times New Roman" w:cs="Times New Roman"/>
                <w:lang w:val="uk-UA" w:eastAsia="ru-RU"/>
              </w:rPr>
              <w:t>супровідних</w:t>
            </w:r>
            <w:r w:rsidR="00A30EB7">
              <w:rPr>
                <w:rFonts w:ascii="Times New Roman" w:eastAsia="Times New Roman" w:hAnsi="Times New Roman" w:cs="Times New Roman"/>
                <w:lang w:val="uk-UA" w:eastAsia="ru-RU"/>
              </w:rPr>
              <w:t xml:space="preserve"> </w:t>
            </w:r>
            <w:r w:rsidRPr="00CB6CBC">
              <w:rPr>
                <w:rFonts w:ascii="Times New Roman" w:eastAsia="Times New Roman" w:hAnsi="Times New Roman" w:cs="Times New Roman"/>
                <w:lang w:val="uk-UA" w:eastAsia="ru-RU"/>
              </w:rPr>
              <w:t xml:space="preserve">послуг, що надаються Елітарним клієнтам Банку на ексклюзивних умовах, спрямованих на збереження і збільшення особистого, сімейного капіталу, створення послідовності в спадкуванні фінансового добробуту і продовження життя капіталу. </w:t>
            </w:r>
          </w:p>
          <w:p w14:paraId="1A80604C" w14:textId="77777777" w:rsidR="00D104E8" w:rsidRPr="00CB6CBC" w:rsidRDefault="00D104E8" w:rsidP="006F18B7">
            <w:pPr>
              <w:spacing w:after="0" w:line="240" w:lineRule="auto"/>
              <w:ind w:firstLine="426"/>
              <w:jc w:val="both"/>
              <w:rPr>
                <w:rFonts w:ascii="Times New Roman" w:eastAsia="Times New Roman" w:hAnsi="Times New Roman" w:cs="Times New Roman"/>
                <w:lang w:val="uk-UA" w:eastAsia="ru-RU"/>
              </w:rPr>
            </w:pPr>
            <w:r w:rsidRPr="00CB6CBC">
              <w:rPr>
                <w:rFonts w:ascii="Times New Roman" w:eastAsia="Times New Roman" w:hAnsi="Times New Roman" w:cs="Times New Roman"/>
                <w:b/>
                <w:lang w:val="uk-UA" w:eastAsia="ru-RU"/>
              </w:rPr>
              <w:t>„Елітарний клієнт”</w:t>
            </w:r>
            <w:r w:rsidRPr="00CB6CBC">
              <w:rPr>
                <w:rFonts w:ascii="Times New Roman" w:eastAsia="Times New Roman" w:hAnsi="Times New Roman" w:cs="Times New Roman"/>
                <w:lang w:val="uk-UA" w:eastAsia="ru-RU"/>
              </w:rPr>
              <w:t xml:space="preserve"> – найбільш значимий  клієнт Банку, що має бездоганні довготривалі і плідні </w:t>
            </w:r>
            <w:r w:rsidRPr="00CB6CBC">
              <w:rPr>
                <w:rFonts w:ascii="Times New Roman" w:eastAsia="Times New Roman" w:hAnsi="Times New Roman" w:cs="Times New Roman"/>
                <w:lang w:val="uk-UA" w:eastAsia="ru-RU"/>
              </w:rPr>
              <w:lastRenderedPageBreak/>
              <w:t xml:space="preserve">бізнес стосунки з Банком, займає  провідну позицію в бізнесі, політиці, науці, шановний  в суспільстві і діловому середовищі України. </w:t>
            </w:r>
          </w:p>
          <w:p w14:paraId="49FAFB81" w14:textId="4DEEA399" w:rsidR="00D104E8" w:rsidRPr="00CB6CBC" w:rsidRDefault="00D104E8" w:rsidP="002A3F01">
            <w:pPr>
              <w:spacing w:after="0" w:line="240" w:lineRule="auto"/>
              <w:ind w:firstLine="426"/>
              <w:jc w:val="both"/>
              <w:rPr>
                <w:rFonts w:ascii="Times New Roman" w:eastAsia="Times New Roman" w:hAnsi="Times New Roman" w:cs="Times New Roman"/>
                <w:lang w:val="uk-UA" w:eastAsia="ru-RU"/>
              </w:rPr>
            </w:pPr>
            <w:r w:rsidRPr="00CB6CBC">
              <w:rPr>
                <w:rFonts w:ascii="Times New Roman" w:eastAsia="Times New Roman" w:hAnsi="Times New Roman" w:cs="Times New Roman"/>
                <w:b/>
                <w:lang w:val="uk-UA" w:eastAsia="ru-RU"/>
              </w:rPr>
              <w:t xml:space="preserve"> </w:t>
            </w:r>
            <w:r w:rsidRPr="00CB6CBC">
              <w:rPr>
                <w:rFonts w:ascii="Times New Roman" w:eastAsia="Times New Roman" w:hAnsi="Times New Roman" w:cs="Times New Roman"/>
                <w:lang w:eastAsia="ru-RU"/>
              </w:rPr>
              <w:t>“</w:t>
            </w:r>
            <w:r w:rsidRPr="00CB6CBC">
              <w:rPr>
                <w:rFonts w:ascii="Times New Roman" w:eastAsia="Times New Roman" w:hAnsi="Times New Roman" w:cs="Times New Roman"/>
                <w:b/>
                <w:lang w:val="uk-UA" w:eastAsia="ru-RU"/>
              </w:rPr>
              <w:t>Менеджер персональний</w:t>
            </w:r>
            <w:r w:rsidRPr="00CB6CBC">
              <w:rPr>
                <w:rFonts w:ascii="Times New Roman" w:eastAsia="Times New Roman" w:hAnsi="Times New Roman" w:cs="Times New Roman"/>
                <w:lang w:eastAsia="ru-RU"/>
              </w:rPr>
              <w:t xml:space="preserve">” – </w:t>
            </w:r>
            <w:r w:rsidRPr="00CB6CBC">
              <w:rPr>
                <w:rFonts w:ascii="Times New Roman" w:eastAsia="Times New Roman" w:hAnsi="Times New Roman" w:cs="Times New Roman"/>
                <w:lang w:val="uk-UA" w:eastAsia="ru-RU"/>
              </w:rPr>
              <w:t xml:space="preserve">співробітник Департаменту приватних банківських послуг Банку, який безпосередньо контактує з </w:t>
            </w:r>
            <w:r w:rsidR="00B42AFB" w:rsidRPr="00CB6CBC">
              <w:rPr>
                <w:rFonts w:ascii="Times New Roman" w:eastAsia="Times New Roman" w:hAnsi="Times New Roman" w:cs="Times New Roman"/>
                <w:lang w:val="uk-UA" w:eastAsia="ru-RU"/>
              </w:rPr>
              <w:t xml:space="preserve">Елітарним </w:t>
            </w:r>
            <w:r w:rsidR="006A085A" w:rsidRPr="00CB6CBC">
              <w:rPr>
                <w:rFonts w:ascii="Times New Roman" w:eastAsia="Times New Roman" w:hAnsi="Times New Roman" w:cs="Times New Roman"/>
                <w:lang w:val="uk-UA" w:eastAsia="ru-RU"/>
              </w:rPr>
              <w:t>к</w:t>
            </w:r>
            <w:r w:rsidRPr="00CB6CBC">
              <w:rPr>
                <w:rFonts w:ascii="Times New Roman" w:eastAsia="Times New Roman" w:hAnsi="Times New Roman" w:cs="Times New Roman"/>
                <w:lang w:val="uk-UA" w:eastAsia="ru-RU"/>
              </w:rPr>
              <w:t>лієнтом від імені Банку при наданні послуг в рамках Договору.</w:t>
            </w:r>
          </w:p>
          <w:p w14:paraId="3C8F7109" w14:textId="616E7DCB" w:rsidR="00D104E8" w:rsidRPr="00CB6CBC" w:rsidRDefault="00D104E8" w:rsidP="00DC3914">
            <w:pPr>
              <w:spacing w:after="0" w:line="240" w:lineRule="auto"/>
              <w:ind w:firstLine="426"/>
              <w:jc w:val="both"/>
              <w:rPr>
                <w:rFonts w:ascii="Times New Roman" w:eastAsia="Times New Roman" w:hAnsi="Times New Roman" w:cs="Times New Roman"/>
                <w:lang w:val="uk-UA" w:eastAsia="ru-RU"/>
              </w:rPr>
            </w:pPr>
            <w:r w:rsidRPr="00CB6CBC">
              <w:rPr>
                <w:rFonts w:ascii="Times New Roman" w:eastAsia="Times New Roman" w:hAnsi="Times New Roman" w:cs="Times New Roman"/>
                <w:b/>
                <w:lang w:val="uk-UA" w:eastAsia="ru-RU"/>
              </w:rPr>
              <w:t>„послуга” та/або „послуги”</w:t>
            </w:r>
            <w:r w:rsidRPr="00CB6CBC">
              <w:rPr>
                <w:rFonts w:ascii="Times New Roman" w:eastAsia="Times New Roman" w:hAnsi="Times New Roman" w:cs="Times New Roman"/>
                <w:lang w:val="uk-UA" w:eastAsia="ru-RU"/>
              </w:rPr>
              <w:t xml:space="preserve"> – послуги Банку із розрахунково-касового обслуговування Клієнта за </w:t>
            </w:r>
            <w:r w:rsidR="00C97E18">
              <w:rPr>
                <w:rFonts w:ascii="Times New Roman" w:eastAsia="Times New Roman" w:hAnsi="Times New Roman" w:cs="Times New Roman"/>
                <w:lang w:val="uk-UA" w:eastAsia="ru-RU"/>
              </w:rPr>
              <w:t>Договором-анкетою</w:t>
            </w:r>
            <w:r w:rsidRPr="00CB6CBC">
              <w:rPr>
                <w:rFonts w:ascii="Times New Roman" w:eastAsia="Times New Roman" w:hAnsi="Times New Roman" w:cs="Times New Roman"/>
                <w:lang w:val="uk-UA" w:eastAsia="ru-RU"/>
              </w:rPr>
              <w:t>, зокрема, послуги щодо відкриття Клієнту рахунку(-</w:t>
            </w:r>
            <w:proofErr w:type="spellStart"/>
            <w:r w:rsidRPr="00CB6CBC">
              <w:rPr>
                <w:rFonts w:ascii="Times New Roman" w:eastAsia="Times New Roman" w:hAnsi="Times New Roman" w:cs="Times New Roman"/>
                <w:lang w:val="uk-UA" w:eastAsia="ru-RU"/>
              </w:rPr>
              <w:t>ів</w:t>
            </w:r>
            <w:proofErr w:type="spellEnd"/>
            <w:r w:rsidRPr="00CB6CBC">
              <w:rPr>
                <w:rFonts w:ascii="Times New Roman" w:eastAsia="Times New Roman" w:hAnsi="Times New Roman" w:cs="Times New Roman"/>
                <w:lang w:val="uk-UA" w:eastAsia="ru-RU"/>
              </w:rPr>
              <w:t xml:space="preserve">), зберігання його коштів і здійснення </w:t>
            </w:r>
            <w:r w:rsidR="00DF7872">
              <w:rPr>
                <w:rFonts w:ascii="Times New Roman" w:eastAsia="Times New Roman" w:hAnsi="Times New Roman" w:cs="Times New Roman"/>
                <w:lang w:val="uk-UA" w:eastAsia="ru-RU"/>
              </w:rPr>
              <w:t xml:space="preserve">платіжних </w:t>
            </w:r>
            <w:r w:rsidRPr="00CB6CBC">
              <w:rPr>
                <w:rFonts w:ascii="Times New Roman" w:eastAsia="Times New Roman" w:hAnsi="Times New Roman" w:cs="Times New Roman"/>
                <w:lang w:val="uk-UA" w:eastAsia="ru-RU"/>
              </w:rPr>
              <w:t xml:space="preserve"> операцій Клієнта за рахунком(-</w:t>
            </w:r>
            <w:proofErr w:type="spellStart"/>
            <w:r w:rsidRPr="00CB6CBC">
              <w:rPr>
                <w:rFonts w:ascii="Times New Roman" w:eastAsia="Times New Roman" w:hAnsi="Times New Roman" w:cs="Times New Roman"/>
                <w:lang w:val="uk-UA" w:eastAsia="ru-RU"/>
              </w:rPr>
              <w:t>ами</w:t>
            </w:r>
            <w:proofErr w:type="spellEnd"/>
            <w:r w:rsidRPr="00CB6CBC">
              <w:rPr>
                <w:rFonts w:ascii="Times New Roman" w:eastAsia="Times New Roman" w:hAnsi="Times New Roman" w:cs="Times New Roman"/>
                <w:lang w:val="uk-UA" w:eastAsia="ru-RU"/>
              </w:rPr>
              <w:t xml:space="preserve">) за допомогою платіжних інструментів (зокрема, платіжних </w:t>
            </w:r>
            <w:r w:rsidR="005F26F7">
              <w:rPr>
                <w:rFonts w:ascii="Times New Roman" w:eastAsia="Times New Roman" w:hAnsi="Times New Roman" w:cs="Times New Roman"/>
                <w:lang w:val="uk-UA" w:eastAsia="ru-RU"/>
              </w:rPr>
              <w:t>інструкцій</w:t>
            </w:r>
            <w:r w:rsidRPr="00CB6CBC">
              <w:rPr>
                <w:rFonts w:ascii="Times New Roman" w:eastAsia="Times New Roman" w:hAnsi="Times New Roman" w:cs="Times New Roman"/>
                <w:lang w:val="uk-UA" w:eastAsia="ru-RU"/>
              </w:rPr>
              <w:t xml:space="preserve"> Клієнта), а також послуги Банку щодо оренди депозитарної </w:t>
            </w:r>
            <w:proofErr w:type="spellStart"/>
            <w:r w:rsidRPr="00CB6CBC">
              <w:rPr>
                <w:rFonts w:ascii="Times New Roman" w:eastAsia="Times New Roman" w:hAnsi="Times New Roman" w:cs="Times New Roman"/>
                <w:lang w:val="uk-UA" w:eastAsia="ru-RU"/>
              </w:rPr>
              <w:t>сейфової</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ячейки</w:t>
            </w:r>
            <w:proofErr w:type="spellEnd"/>
            <w:r w:rsidRPr="00CB6CBC">
              <w:rPr>
                <w:rFonts w:ascii="Times New Roman" w:eastAsia="Times New Roman" w:hAnsi="Times New Roman" w:cs="Times New Roman"/>
                <w:lang w:val="uk-UA" w:eastAsia="ru-RU"/>
              </w:rPr>
              <w:t xml:space="preserve">, за умови укладення при цьому відповідного Договору. </w:t>
            </w:r>
          </w:p>
          <w:p w14:paraId="65F032B2" w14:textId="57070636" w:rsidR="00D104E8" w:rsidRPr="00CB6CBC" w:rsidRDefault="00D104E8" w:rsidP="00DC3914">
            <w:pPr>
              <w:spacing w:after="0" w:line="240" w:lineRule="auto"/>
              <w:ind w:firstLine="426"/>
              <w:jc w:val="both"/>
              <w:rPr>
                <w:rFonts w:ascii="Times New Roman" w:eastAsia="Times New Roman" w:hAnsi="Times New Roman" w:cs="Times New Roman"/>
                <w:lang w:eastAsia="ru-RU"/>
              </w:rPr>
            </w:pPr>
            <w:r w:rsidRPr="00CB6CBC">
              <w:rPr>
                <w:rFonts w:ascii="Times New Roman" w:eastAsia="Times New Roman" w:hAnsi="Times New Roman" w:cs="Times New Roman"/>
                <w:b/>
                <w:lang w:val="uk-UA" w:eastAsia="ru-RU"/>
              </w:rPr>
              <w:t xml:space="preserve">„Правила” – </w:t>
            </w:r>
            <w:r w:rsidRPr="00CB6CBC">
              <w:rPr>
                <w:rFonts w:ascii="Times New Roman" w:eastAsia="Times New Roman" w:hAnsi="Times New Roman" w:cs="Times New Roman"/>
                <w:lang w:val="uk-UA" w:eastAsia="ru-RU"/>
              </w:rPr>
              <w:t xml:space="preserve">затверджені згідно внутрішніх процедур Банку та оприлюднені у газеті «Урядовий кур’єр» та у мережі Інтернет за </w:t>
            </w:r>
            <w:proofErr w:type="spellStart"/>
            <w:r w:rsidRPr="00CB6CBC">
              <w:rPr>
                <w:rFonts w:ascii="Times New Roman" w:eastAsia="Times New Roman" w:hAnsi="Times New Roman" w:cs="Times New Roman"/>
                <w:lang w:val="uk-UA" w:eastAsia="ru-RU"/>
              </w:rPr>
              <w:t>адресою</w:t>
            </w:r>
            <w:proofErr w:type="spellEnd"/>
            <w:r w:rsidRPr="00CB6CBC">
              <w:rPr>
                <w:rFonts w:ascii="Times New Roman" w:eastAsia="Times New Roman" w:hAnsi="Times New Roman" w:cs="Times New Roman"/>
                <w:lang w:val="uk-UA" w:eastAsia="ru-RU"/>
              </w:rPr>
              <w:t xml:space="preserve"> </w:t>
            </w:r>
            <w:hyperlink r:id="rId9" w:history="1">
              <w:r w:rsidRPr="00CB6CBC">
                <w:rPr>
                  <w:rStyle w:val="af"/>
                  <w:rFonts w:ascii="Times New Roman" w:eastAsia="Times New Roman" w:hAnsi="Times New Roman" w:cs="Times New Roman"/>
                  <w:lang w:eastAsia="ru-RU"/>
                </w:rPr>
                <w:t>https://ukrsibbank.com/ua/</w:t>
              </w:r>
            </w:hyperlink>
            <w:r w:rsidRPr="00CB6CBC">
              <w:rPr>
                <w:rFonts w:ascii="Times New Roman" w:eastAsia="Times New Roman" w:hAnsi="Times New Roman" w:cs="Times New Roman"/>
                <w:lang w:eastAsia="ru-RU"/>
              </w:rPr>
              <w:t xml:space="preserve"> </w:t>
            </w:r>
            <w:r w:rsidRPr="00CB6CBC">
              <w:rPr>
                <w:rFonts w:ascii="Times New Roman" w:eastAsia="Times New Roman" w:hAnsi="Times New Roman" w:cs="Times New Roman"/>
                <w:lang w:val="uk-UA" w:eastAsia="ru-RU"/>
              </w:rPr>
              <w:t>Правила (договірні умови) відкриття та комплексного розрахунково-касового обслуговування банківських рахунків фізичних осіб в АТ «УКРСИББАНК» та Правила (договірні умови) відкриття, використання і обслуговування поточних рахунків фізичних осіб у національній і іноземній валютах в АТ «УКРСИББАНК», що містять загальні умови обслуговування Клієнтів, які мають інформаційний характер щодо послуг, які надає Банк на підставі цього Договору або окремих договорів, укладених між Банком та Клієнтом та якими передбачене надання відповідних послуг.</w:t>
            </w:r>
            <w:r w:rsidRPr="00CB6CBC">
              <w:rPr>
                <w:rFonts w:ascii="Times New Roman" w:eastAsia="Times New Roman" w:hAnsi="Times New Roman" w:cs="Times New Roman"/>
                <w:lang w:eastAsia="ru-RU"/>
              </w:rPr>
              <w:t xml:space="preserve"> </w:t>
            </w:r>
          </w:p>
          <w:p w14:paraId="4AD5BAFE" w14:textId="77777777" w:rsidR="00D104E8" w:rsidRPr="00CB6CBC" w:rsidRDefault="00D104E8" w:rsidP="00645C03">
            <w:pPr>
              <w:spacing w:after="0" w:line="240" w:lineRule="auto"/>
              <w:ind w:firstLine="426"/>
              <w:jc w:val="both"/>
              <w:rPr>
                <w:rFonts w:ascii="Times New Roman" w:eastAsia="Times New Roman" w:hAnsi="Times New Roman" w:cs="Times New Roman"/>
                <w:lang w:val="uk-UA" w:eastAsia="ru-RU"/>
              </w:rPr>
            </w:pPr>
            <w:r w:rsidRPr="00CB6CBC">
              <w:rPr>
                <w:rFonts w:ascii="Times New Roman" w:eastAsia="Times New Roman" w:hAnsi="Times New Roman" w:cs="Times New Roman"/>
                <w:b/>
                <w:lang w:val="uk-UA" w:eastAsia="ru-RU"/>
              </w:rPr>
              <w:t>„тариф”</w:t>
            </w:r>
            <w:r w:rsidRPr="00CB6CBC">
              <w:rPr>
                <w:rFonts w:ascii="Times New Roman" w:eastAsia="Times New Roman" w:hAnsi="Times New Roman" w:cs="Times New Roman"/>
                <w:lang w:val="uk-UA" w:eastAsia="ru-RU"/>
              </w:rPr>
              <w:t xml:space="preserve"> – розмір оплати послуги Банку з відкриття поточного(-</w:t>
            </w:r>
            <w:proofErr w:type="spellStart"/>
            <w:r w:rsidRPr="00CB6CBC">
              <w:rPr>
                <w:rFonts w:ascii="Times New Roman" w:eastAsia="Times New Roman" w:hAnsi="Times New Roman" w:cs="Times New Roman"/>
                <w:lang w:val="uk-UA" w:eastAsia="ru-RU"/>
              </w:rPr>
              <w:t>их</w:t>
            </w:r>
            <w:proofErr w:type="spellEnd"/>
            <w:r w:rsidRPr="00CB6CBC">
              <w:rPr>
                <w:rFonts w:ascii="Times New Roman" w:eastAsia="Times New Roman" w:hAnsi="Times New Roman" w:cs="Times New Roman"/>
                <w:lang w:val="uk-UA" w:eastAsia="ru-RU"/>
              </w:rPr>
              <w:t>) рахунку(-</w:t>
            </w:r>
            <w:proofErr w:type="spellStart"/>
            <w:r w:rsidRPr="00CB6CBC">
              <w:rPr>
                <w:rFonts w:ascii="Times New Roman" w:eastAsia="Times New Roman" w:hAnsi="Times New Roman" w:cs="Times New Roman"/>
                <w:lang w:val="uk-UA" w:eastAsia="ru-RU"/>
              </w:rPr>
              <w:t>ів</w:t>
            </w:r>
            <w:proofErr w:type="spellEnd"/>
            <w:r w:rsidRPr="00CB6CBC">
              <w:rPr>
                <w:rFonts w:ascii="Times New Roman" w:eastAsia="Times New Roman" w:hAnsi="Times New Roman" w:cs="Times New Roman"/>
                <w:lang w:val="uk-UA" w:eastAsia="ru-RU"/>
              </w:rPr>
              <w:t xml:space="preserve">),  розрахунково–касового обслуговування Клієнта, а також послуг Банку при наданні в оренду депозитарної </w:t>
            </w:r>
            <w:proofErr w:type="spellStart"/>
            <w:r w:rsidRPr="00CB6CBC">
              <w:rPr>
                <w:rFonts w:ascii="Times New Roman" w:eastAsia="Times New Roman" w:hAnsi="Times New Roman" w:cs="Times New Roman"/>
                <w:lang w:val="uk-UA" w:eastAsia="ru-RU"/>
              </w:rPr>
              <w:t>сейфової</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ячейки</w:t>
            </w:r>
            <w:proofErr w:type="spellEnd"/>
            <w:r w:rsidRPr="00CB6CBC">
              <w:rPr>
                <w:rFonts w:ascii="Times New Roman" w:eastAsia="Times New Roman" w:hAnsi="Times New Roman" w:cs="Times New Roman"/>
                <w:lang w:val="uk-UA" w:eastAsia="ru-RU"/>
              </w:rPr>
              <w:t xml:space="preserve">.  </w:t>
            </w:r>
          </w:p>
          <w:p w14:paraId="0473846F" w14:textId="78362906" w:rsidR="00D104E8" w:rsidRDefault="00D104E8" w:rsidP="008D7238">
            <w:pPr>
              <w:spacing w:after="0" w:line="240" w:lineRule="auto"/>
              <w:ind w:firstLine="426"/>
              <w:jc w:val="both"/>
              <w:rPr>
                <w:rFonts w:ascii="Times New Roman" w:eastAsia="Times New Roman" w:hAnsi="Times New Roman" w:cs="Times New Roman"/>
                <w:lang w:val="uk-UA" w:eastAsia="ru-RU"/>
              </w:rPr>
            </w:pPr>
            <w:r w:rsidRPr="00CB6CBC">
              <w:rPr>
                <w:rFonts w:ascii="Times New Roman" w:eastAsia="Times New Roman" w:hAnsi="Times New Roman" w:cs="Times New Roman"/>
                <w:b/>
                <w:lang w:val="uk-UA" w:eastAsia="ru-RU"/>
              </w:rPr>
              <w:t>„тарифний пакет”</w:t>
            </w:r>
            <w:r w:rsidRPr="00CB6CBC">
              <w:rPr>
                <w:rFonts w:ascii="Times New Roman" w:eastAsia="Times New Roman" w:hAnsi="Times New Roman" w:cs="Times New Roman"/>
                <w:lang w:val="uk-UA" w:eastAsia="ru-RU"/>
              </w:rPr>
              <w:t xml:space="preserve"> – сформований Банком за певним критерієм перелік його діючих тарифів, при обранні Клієнтом якого Банк здійснює, за вибором Клієнта, послуги щодо відкриття поточного(-</w:t>
            </w:r>
            <w:proofErr w:type="spellStart"/>
            <w:r w:rsidRPr="00CB6CBC">
              <w:rPr>
                <w:rFonts w:ascii="Times New Roman" w:eastAsia="Times New Roman" w:hAnsi="Times New Roman" w:cs="Times New Roman"/>
                <w:lang w:val="uk-UA" w:eastAsia="ru-RU"/>
              </w:rPr>
              <w:t>их</w:t>
            </w:r>
            <w:proofErr w:type="spellEnd"/>
            <w:r w:rsidRPr="00CB6CBC">
              <w:rPr>
                <w:rFonts w:ascii="Times New Roman" w:eastAsia="Times New Roman" w:hAnsi="Times New Roman" w:cs="Times New Roman"/>
                <w:lang w:val="uk-UA" w:eastAsia="ru-RU"/>
              </w:rPr>
              <w:t>) рахунку(-</w:t>
            </w:r>
            <w:proofErr w:type="spellStart"/>
            <w:r w:rsidRPr="00CB6CBC">
              <w:rPr>
                <w:rFonts w:ascii="Times New Roman" w:eastAsia="Times New Roman" w:hAnsi="Times New Roman" w:cs="Times New Roman"/>
                <w:lang w:val="uk-UA" w:eastAsia="ru-RU"/>
              </w:rPr>
              <w:t>ів</w:t>
            </w:r>
            <w:proofErr w:type="spellEnd"/>
            <w:r w:rsidRPr="00CB6CBC">
              <w:rPr>
                <w:rFonts w:ascii="Times New Roman" w:eastAsia="Times New Roman" w:hAnsi="Times New Roman" w:cs="Times New Roman"/>
                <w:lang w:val="uk-UA" w:eastAsia="ru-RU"/>
              </w:rPr>
              <w:t xml:space="preserve">), розрахунково–касове обслуговування Клієнта або послуг Банку при наданні в оренду депозитарної </w:t>
            </w:r>
            <w:proofErr w:type="spellStart"/>
            <w:r w:rsidRPr="00CB6CBC">
              <w:rPr>
                <w:rFonts w:ascii="Times New Roman" w:eastAsia="Times New Roman" w:hAnsi="Times New Roman" w:cs="Times New Roman"/>
                <w:lang w:val="uk-UA" w:eastAsia="ru-RU"/>
              </w:rPr>
              <w:t>сейфової</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ячейки</w:t>
            </w:r>
            <w:proofErr w:type="spellEnd"/>
            <w:r w:rsidRPr="00CB6CBC">
              <w:rPr>
                <w:rFonts w:ascii="Times New Roman" w:eastAsia="Times New Roman" w:hAnsi="Times New Roman" w:cs="Times New Roman"/>
                <w:lang w:val="uk-UA" w:eastAsia="ru-RU"/>
              </w:rPr>
              <w:t xml:space="preserve"> за визначеними таким переліком тарифами.</w:t>
            </w:r>
          </w:p>
          <w:p w14:paraId="50D0B55A" w14:textId="56F0BCD8" w:rsidR="00706E9B" w:rsidRPr="004C6697" w:rsidRDefault="00706E9B" w:rsidP="008D7238">
            <w:pPr>
              <w:spacing w:after="0" w:line="240" w:lineRule="auto"/>
              <w:ind w:firstLine="426"/>
              <w:jc w:val="both"/>
              <w:rPr>
                <w:rFonts w:ascii="Times New Roman" w:eastAsia="Times New Roman" w:hAnsi="Times New Roman" w:cs="Times New Roman"/>
                <w:lang w:val="uk-UA" w:eastAsia="ru-RU"/>
              </w:rPr>
            </w:pPr>
            <w:r w:rsidRPr="005073AA">
              <w:rPr>
                <w:rFonts w:ascii="Times New Roman" w:eastAsia="Times New Roman" w:hAnsi="Times New Roman" w:cs="Times New Roman"/>
                <w:lang w:eastAsia="ru-RU"/>
              </w:rPr>
              <w:t xml:space="preserve">- </w:t>
            </w:r>
            <w:r w:rsidRPr="00CB6CBC">
              <w:rPr>
                <w:rFonts w:ascii="Times New Roman" w:eastAsia="Times New Roman" w:hAnsi="Times New Roman" w:cs="Times New Roman"/>
                <w:b/>
                <w:lang w:val="uk-UA" w:eastAsia="ru-RU"/>
              </w:rPr>
              <w:t>„</w:t>
            </w:r>
            <w:r w:rsidRPr="005073AA">
              <w:rPr>
                <w:rFonts w:ascii="Times New Roman" w:eastAsia="Times New Roman" w:hAnsi="Times New Roman" w:cs="Times New Roman"/>
                <w:b/>
                <w:lang w:val="uk-UA" w:eastAsia="ru-RU"/>
              </w:rPr>
              <w:t>Договір-анкета</w:t>
            </w:r>
            <w:r w:rsidR="000D2F11" w:rsidRPr="00CB6CBC">
              <w:rPr>
                <w:rFonts w:ascii="Times New Roman" w:eastAsia="Times New Roman" w:hAnsi="Times New Roman" w:cs="Times New Roman"/>
                <w:b/>
                <w:lang w:val="uk-UA" w:eastAsia="ru-RU"/>
              </w:rPr>
              <w:t>”</w:t>
            </w:r>
            <w:r w:rsidR="000D2F11">
              <w:rPr>
                <w:rFonts w:ascii="Times New Roman" w:eastAsia="Times New Roman" w:hAnsi="Times New Roman" w:cs="Times New Roman"/>
                <w:b/>
                <w:lang w:val="uk-UA" w:eastAsia="ru-RU"/>
              </w:rPr>
              <w:t xml:space="preserve"> </w:t>
            </w:r>
            <w:proofErr w:type="gramStart"/>
            <w:r w:rsidR="004C6697">
              <w:rPr>
                <w:rFonts w:ascii="Times New Roman" w:eastAsia="Times New Roman" w:hAnsi="Times New Roman" w:cs="Times New Roman"/>
                <w:b/>
                <w:lang w:val="uk-UA" w:eastAsia="ru-RU"/>
              </w:rPr>
              <w:t>–</w:t>
            </w:r>
            <w:r w:rsidR="000D2F11">
              <w:rPr>
                <w:rFonts w:ascii="Times New Roman" w:eastAsia="Times New Roman" w:hAnsi="Times New Roman" w:cs="Times New Roman"/>
                <w:b/>
                <w:lang w:val="uk-UA" w:eastAsia="ru-RU"/>
              </w:rPr>
              <w:t xml:space="preserve"> </w:t>
            </w:r>
            <w:r w:rsidR="00725814">
              <w:t xml:space="preserve"> </w:t>
            </w:r>
            <w:r w:rsidR="00725814" w:rsidRPr="00725814">
              <w:rPr>
                <w:rFonts w:ascii="Times New Roman" w:eastAsia="Times New Roman" w:hAnsi="Times New Roman" w:cs="Times New Roman"/>
                <w:lang w:val="uk-UA" w:eastAsia="ru-RU"/>
              </w:rPr>
              <w:t>це</w:t>
            </w:r>
            <w:proofErr w:type="gramEnd"/>
            <w:r w:rsidR="00725814" w:rsidRPr="00725814">
              <w:rPr>
                <w:rFonts w:ascii="Times New Roman" w:eastAsia="Times New Roman" w:hAnsi="Times New Roman" w:cs="Times New Roman"/>
                <w:lang w:val="uk-UA" w:eastAsia="ru-RU"/>
              </w:rPr>
              <w:t xml:space="preserve"> один або декілька договорів щодо надання платіжних послуг </w:t>
            </w:r>
            <w:r w:rsidR="00AA3270">
              <w:rPr>
                <w:rFonts w:ascii="Times New Roman" w:eastAsia="Times New Roman" w:hAnsi="Times New Roman" w:cs="Times New Roman"/>
                <w:lang w:val="uk-UA" w:eastAsia="ru-RU"/>
              </w:rPr>
              <w:t>відповідно до</w:t>
            </w:r>
            <w:r w:rsidR="00725814" w:rsidRPr="00725814">
              <w:rPr>
                <w:rFonts w:ascii="Times New Roman" w:eastAsia="Times New Roman" w:hAnsi="Times New Roman" w:cs="Times New Roman"/>
                <w:lang w:val="uk-UA" w:eastAsia="ru-RU"/>
              </w:rPr>
              <w:t xml:space="preserve"> Правил (в розумінні цього Договору).</w:t>
            </w:r>
            <w:r w:rsidR="00BA1CD8">
              <w:rPr>
                <w:rFonts w:ascii="Times New Roman" w:eastAsia="Times New Roman" w:hAnsi="Times New Roman" w:cs="Times New Roman"/>
                <w:lang w:val="uk-UA" w:eastAsia="ru-RU"/>
              </w:rPr>
              <w:t xml:space="preserve"> </w:t>
            </w:r>
          </w:p>
          <w:p w14:paraId="5EAC47DA" w14:textId="77777777" w:rsidR="00D104E8" w:rsidRPr="00CB6CBC" w:rsidRDefault="00D104E8" w:rsidP="00FD0AF0">
            <w:pPr>
              <w:spacing w:after="0" w:line="240" w:lineRule="auto"/>
              <w:ind w:firstLine="426"/>
              <w:jc w:val="both"/>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Інші терміни, що вживаються в цьому Договорі, мають значення і зміст відповідно до Правил та законодавства України.</w:t>
            </w:r>
          </w:p>
          <w:p w14:paraId="124D5283" w14:textId="43863975" w:rsidR="00D104E8" w:rsidRPr="00CB6CBC" w:rsidRDefault="00D104E8" w:rsidP="0022540D">
            <w:pPr>
              <w:spacing w:after="0" w:line="240" w:lineRule="auto"/>
              <w:ind w:firstLine="426"/>
              <w:jc w:val="center"/>
              <w:rPr>
                <w:rFonts w:ascii="Times New Roman" w:eastAsia="Times New Roman" w:hAnsi="Times New Roman" w:cs="Times New Roman"/>
                <w:b/>
                <w:lang w:val="uk-UA" w:eastAsia="ru-RU"/>
              </w:rPr>
            </w:pPr>
            <w:r w:rsidRPr="00CB6CBC">
              <w:rPr>
                <w:rFonts w:ascii="Times New Roman" w:eastAsia="Times New Roman" w:hAnsi="Times New Roman" w:cs="Times New Roman"/>
                <w:b/>
                <w:lang w:val="uk-UA" w:eastAsia="ru-RU"/>
              </w:rPr>
              <w:t xml:space="preserve">1. </w:t>
            </w:r>
            <w:r w:rsidR="007C41C9" w:rsidRPr="00CB6CBC">
              <w:rPr>
                <w:rFonts w:ascii="Times New Roman" w:eastAsia="Times New Roman" w:hAnsi="Times New Roman" w:cs="Times New Roman"/>
                <w:b/>
                <w:lang w:val="uk-UA" w:eastAsia="ru-RU"/>
              </w:rPr>
              <w:t>ПРЕДМЕТ ДОГОВОРУ</w:t>
            </w:r>
          </w:p>
          <w:p w14:paraId="3B6316AD" w14:textId="0DEB3614" w:rsidR="00D104E8" w:rsidRPr="00CB6CBC" w:rsidRDefault="00D104E8" w:rsidP="0026211A">
            <w:pPr>
              <w:spacing w:after="0" w:line="240" w:lineRule="auto"/>
              <w:ind w:left="164"/>
              <w:jc w:val="both"/>
              <w:rPr>
                <w:rFonts w:ascii="Times New Roman" w:eastAsia="Times New Roman" w:hAnsi="Times New Roman" w:cs="Times New Roman"/>
                <w:lang w:val="uk-UA" w:eastAsia="ru-RU"/>
              </w:rPr>
            </w:pPr>
            <w:r w:rsidRPr="00CB6CBC">
              <w:rPr>
                <w:rFonts w:ascii="Times New Roman" w:eastAsia="Times New Roman" w:hAnsi="Times New Roman" w:cs="Times New Roman"/>
                <w:b/>
                <w:lang w:val="uk-UA" w:eastAsia="ru-RU"/>
              </w:rPr>
              <w:t>1.1.</w:t>
            </w:r>
            <w:r w:rsidRPr="00CB6CBC">
              <w:rPr>
                <w:rFonts w:ascii="Times New Roman" w:eastAsia="Times New Roman" w:hAnsi="Times New Roman" w:cs="Times New Roman"/>
                <w:lang w:val="uk-UA" w:eastAsia="ru-RU"/>
              </w:rPr>
              <w:tab/>
              <w:t xml:space="preserve">Банк, враховуючи виняткове значення Клієнта для Банку, присвоює Клієнту статус “Елітарний </w:t>
            </w:r>
            <w:r w:rsidRPr="00CB6CBC">
              <w:rPr>
                <w:rFonts w:ascii="Times New Roman" w:eastAsia="Times New Roman" w:hAnsi="Times New Roman" w:cs="Times New Roman"/>
                <w:lang w:val="uk-UA" w:eastAsia="ru-RU"/>
              </w:rPr>
              <w:lastRenderedPageBreak/>
              <w:t xml:space="preserve">клієнт” та надає Клієнту Елітарне персональне банківське обслуговування </w:t>
            </w:r>
            <w:proofErr w:type="spellStart"/>
            <w:r w:rsidRPr="00CB6CBC">
              <w:rPr>
                <w:rFonts w:ascii="Times New Roman" w:eastAsia="Times New Roman" w:hAnsi="Times New Roman" w:cs="Times New Roman"/>
                <w:lang w:val="uk-UA" w:eastAsia="ru-RU"/>
              </w:rPr>
              <w:t>Personal</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Banking</w:t>
            </w:r>
            <w:proofErr w:type="spellEnd"/>
            <w:r w:rsidRPr="00CB6CBC">
              <w:rPr>
                <w:rFonts w:ascii="Times New Roman" w:eastAsia="Times New Roman" w:hAnsi="Times New Roman" w:cs="Times New Roman"/>
                <w:lang w:val="uk-UA" w:eastAsia="ru-RU"/>
              </w:rPr>
              <w:t xml:space="preserve">, спеціальні ексклюзивні тарифи, індивідуальні умови роботи, та персональний супровід усіх банківських операцій клієнтів, який здійснюється співробітником Департаменту персональних банківських послуг Банку - </w:t>
            </w:r>
            <w:proofErr w:type="spellStart"/>
            <w:r w:rsidRPr="00CB6CBC">
              <w:rPr>
                <w:rFonts w:ascii="Times New Roman" w:eastAsia="Times New Roman" w:hAnsi="Times New Roman" w:cs="Times New Roman"/>
                <w:lang w:val="uk-UA" w:eastAsia="ru-RU"/>
              </w:rPr>
              <w:t>Personal</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Banking</w:t>
            </w:r>
            <w:proofErr w:type="spellEnd"/>
            <w:r w:rsidRPr="00CB6CBC">
              <w:rPr>
                <w:rFonts w:ascii="Times New Roman" w:eastAsia="Times New Roman" w:hAnsi="Times New Roman" w:cs="Times New Roman"/>
                <w:lang w:val="uk-UA" w:eastAsia="ru-RU"/>
              </w:rPr>
              <w:t xml:space="preserve">, на підставі цього Договору, </w:t>
            </w:r>
            <w:r w:rsidR="00B12FEF">
              <w:rPr>
                <w:rFonts w:ascii="Times New Roman" w:eastAsia="Times New Roman" w:hAnsi="Times New Roman" w:cs="Times New Roman"/>
                <w:lang w:val="uk-UA" w:eastAsia="ru-RU"/>
              </w:rPr>
              <w:t xml:space="preserve">Договору-анкети, </w:t>
            </w:r>
            <w:r w:rsidRPr="00CB6CBC">
              <w:rPr>
                <w:rFonts w:ascii="Times New Roman" w:eastAsia="Times New Roman" w:hAnsi="Times New Roman" w:cs="Times New Roman"/>
                <w:lang w:val="uk-UA" w:eastAsia="ru-RU"/>
              </w:rPr>
              <w:t>а також на підставі інших договорів, які укладаються з Елітарним клієнтом в межах Елітарного персонального банківського обслуговування.</w:t>
            </w:r>
          </w:p>
          <w:p w14:paraId="6369AF55" w14:textId="0C2A05F1" w:rsidR="00D104E8" w:rsidRPr="00CB6CBC" w:rsidRDefault="00D104E8" w:rsidP="0026211A">
            <w:pPr>
              <w:spacing w:after="0" w:line="240" w:lineRule="auto"/>
              <w:ind w:left="164"/>
              <w:jc w:val="both"/>
              <w:rPr>
                <w:rFonts w:ascii="Times New Roman" w:eastAsia="Times New Roman" w:hAnsi="Times New Roman" w:cs="Times New Roman"/>
                <w:lang w:val="uk-UA" w:eastAsia="ru-RU"/>
              </w:rPr>
            </w:pPr>
            <w:r w:rsidRPr="00CB6CBC">
              <w:rPr>
                <w:rFonts w:ascii="Times New Roman" w:eastAsia="Times New Roman" w:hAnsi="Times New Roman" w:cs="Times New Roman"/>
                <w:b/>
                <w:lang w:val="uk-UA" w:eastAsia="ru-RU"/>
              </w:rPr>
              <w:t xml:space="preserve">1.2.  </w:t>
            </w:r>
            <w:r w:rsidRPr="00CB6CBC">
              <w:rPr>
                <w:rFonts w:ascii="Times New Roman" w:eastAsia="Times New Roman" w:hAnsi="Times New Roman" w:cs="Times New Roman"/>
                <w:lang w:val="uk-UA" w:eastAsia="ru-RU"/>
              </w:rPr>
              <w:t xml:space="preserve">Банк, в межах елітарного персонального банківського обслуговування </w:t>
            </w:r>
            <w:proofErr w:type="spellStart"/>
            <w:r w:rsidRPr="00CB6CBC">
              <w:rPr>
                <w:rFonts w:ascii="Times New Roman" w:eastAsia="Times New Roman" w:hAnsi="Times New Roman" w:cs="Times New Roman"/>
                <w:lang w:val="uk-UA" w:eastAsia="ru-RU"/>
              </w:rPr>
              <w:t>Personal</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Ваnkіng</w:t>
            </w:r>
            <w:proofErr w:type="spellEnd"/>
            <w:r w:rsidRPr="00CB6CBC">
              <w:rPr>
                <w:rFonts w:ascii="Times New Roman" w:eastAsia="Times New Roman" w:hAnsi="Times New Roman" w:cs="Times New Roman"/>
                <w:lang w:val="uk-UA" w:eastAsia="ru-RU"/>
              </w:rPr>
              <w:t>, відкриває Клієнту поточний(-і) рахунок(-</w:t>
            </w:r>
            <w:proofErr w:type="spellStart"/>
            <w:r w:rsidRPr="00CB6CBC">
              <w:rPr>
                <w:rFonts w:ascii="Times New Roman" w:eastAsia="Times New Roman" w:hAnsi="Times New Roman" w:cs="Times New Roman"/>
                <w:lang w:val="uk-UA" w:eastAsia="ru-RU"/>
              </w:rPr>
              <w:t>ки</w:t>
            </w:r>
            <w:proofErr w:type="spellEnd"/>
            <w:r w:rsidRPr="00CB6CBC">
              <w:rPr>
                <w:rFonts w:ascii="Times New Roman" w:eastAsia="Times New Roman" w:hAnsi="Times New Roman" w:cs="Times New Roman"/>
                <w:lang w:val="uk-UA" w:eastAsia="ru-RU"/>
              </w:rPr>
              <w:t>) у національній валюті України та/або іноземній валюті</w:t>
            </w:r>
            <w:r w:rsidR="004F0C6E">
              <w:rPr>
                <w:rFonts w:ascii="Times New Roman" w:eastAsia="Times New Roman" w:hAnsi="Times New Roman" w:cs="Times New Roman"/>
                <w:lang w:val="uk-UA" w:eastAsia="ru-RU"/>
              </w:rPr>
              <w:t xml:space="preserve"> для власних потреб</w:t>
            </w:r>
            <w:r w:rsidRPr="00CB6CBC">
              <w:rPr>
                <w:rFonts w:ascii="Times New Roman" w:eastAsia="Times New Roman" w:hAnsi="Times New Roman" w:cs="Times New Roman"/>
                <w:lang w:val="uk-UA" w:eastAsia="ru-RU"/>
              </w:rPr>
              <w:t xml:space="preserve"> (далі – рахунок та/або рахунки) та здійснює його (їх) обслуговування згідно умов цього Договору, вимог Банку та чинного законодавства України. </w:t>
            </w:r>
          </w:p>
          <w:p w14:paraId="68782A77" w14:textId="77777777" w:rsidR="00D104E8" w:rsidRPr="00CB6CBC" w:rsidRDefault="00D104E8" w:rsidP="0026211A">
            <w:pPr>
              <w:spacing w:after="0" w:line="240" w:lineRule="auto"/>
              <w:ind w:left="164"/>
              <w:jc w:val="both"/>
              <w:rPr>
                <w:rFonts w:ascii="Times New Roman" w:eastAsia="Times New Roman" w:hAnsi="Times New Roman" w:cs="Times New Roman"/>
                <w:lang w:val="uk-UA" w:eastAsia="ru-RU"/>
              </w:rPr>
            </w:pPr>
            <w:r w:rsidRPr="00CB6CBC">
              <w:rPr>
                <w:rFonts w:ascii="Times New Roman" w:eastAsia="Times New Roman" w:hAnsi="Times New Roman" w:cs="Times New Roman"/>
                <w:b/>
                <w:lang w:val="uk-UA" w:eastAsia="ru-RU"/>
              </w:rPr>
              <w:t>1.3.</w:t>
            </w:r>
            <w:r w:rsidRPr="00CB6CBC">
              <w:rPr>
                <w:rFonts w:ascii="Times New Roman" w:eastAsia="Times New Roman" w:hAnsi="Times New Roman" w:cs="Times New Roman"/>
                <w:b/>
                <w:lang w:val="uk-UA" w:eastAsia="ru-RU"/>
              </w:rPr>
              <w:tab/>
              <w:t xml:space="preserve"> </w:t>
            </w:r>
            <w:r w:rsidRPr="00CB6CBC">
              <w:rPr>
                <w:rFonts w:ascii="Times New Roman" w:eastAsia="Times New Roman" w:hAnsi="Times New Roman" w:cs="Times New Roman"/>
                <w:lang w:val="uk-UA" w:eastAsia="ru-RU"/>
              </w:rPr>
              <w:t xml:space="preserve">В межах елітарного персонального банківського обслуговування Клієнт обирає банківські послуги,  за якими бажає отримати обслуговування </w:t>
            </w:r>
            <w:proofErr w:type="spellStart"/>
            <w:r w:rsidRPr="00CB6CBC">
              <w:rPr>
                <w:rFonts w:ascii="Times New Roman" w:eastAsia="Times New Roman" w:hAnsi="Times New Roman" w:cs="Times New Roman"/>
                <w:lang w:val="uk-UA" w:eastAsia="ru-RU"/>
              </w:rPr>
              <w:t>Personal</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Banking</w:t>
            </w:r>
            <w:proofErr w:type="spellEnd"/>
            <w:r w:rsidRPr="00CB6CBC">
              <w:rPr>
                <w:rFonts w:ascii="Times New Roman" w:eastAsia="Times New Roman" w:hAnsi="Times New Roman" w:cs="Times New Roman"/>
                <w:lang w:val="uk-UA" w:eastAsia="ru-RU"/>
              </w:rPr>
              <w:t xml:space="preserve">. За умови обрання Елітарним клієнтом послуги з оренди депозитарної </w:t>
            </w:r>
            <w:proofErr w:type="spellStart"/>
            <w:r w:rsidRPr="00CB6CBC">
              <w:rPr>
                <w:rFonts w:ascii="Times New Roman" w:eastAsia="Times New Roman" w:hAnsi="Times New Roman" w:cs="Times New Roman"/>
                <w:lang w:val="uk-UA" w:eastAsia="ru-RU"/>
              </w:rPr>
              <w:t>сейфової</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ячейки</w:t>
            </w:r>
            <w:proofErr w:type="spellEnd"/>
            <w:r w:rsidRPr="00CB6CBC">
              <w:rPr>
                <w:rFonts w:ascii="Times New Roman" w:eastAsia="Times New Roman" w:hAnsi="Times New Roman" w:cs="Times New Roman"/>
                <w:lang w:val="uk-UA" w:eastAsia="ru-RU"/>
              </w:rPr>
              <w:t xml:space="preserve">, з Елітарним клієнтом укладається  відповідний договір з Банком про надання такої послуги, в якій обумовлюються конкретні виключні умови надання конкретних банківських послуг з урахуванням статусу клієнта – </w:t>
            </w:r>
            <w:r w:rsidRPr="00CB6CBC">
              <w:rPr>
                <w:rFonts w:ascii="Times New Roman" w:eastAsia="Times New Roman" w:hAnsi="Times New Roman" w:cs="Times New Roman"/>
                <w:b/>
                <w:lang w:val="uk-UA" w:eastAsia="ru-RU"/>
              </w:rPr>
              <w:t>“</w:t>
            </w:r>
            <w:r w:rsidRPr="00CB6CBC">
              <w:rPr>
                <w:rFonts w:ascii="Times New Roman" w:eastAsia="Times New Roman" w:hAnsi="Times New Roman" w:cs="Times New Roman"/>
                <w:lang w:val="uk-UA" w:eastAsia="ru-RU"/>
              </w:rPr>
              <w:t>Елітарний клієнт”.</w:t>
            </w:r>
          </w:p>
          <w:p w14:paraId="65020838" w14:textId="77777777" w:rsidR="00D104E8" w:rsidRPr="00CB6CBC" w:rsidRDefault="00D104E8" w:rsidP="0026211A">
            <w:pPr>
              <w:spacing w:after="0" w:line="240" w:lineRule="auto"/>
              <w:ind w:left="164"/>
              <w:jc w:val="both"/>
              <w:rPr>
                <w:rFonts w:ascii="Times New Roman" w:eastAsia="Times New Roman" w:hAnsi="Times New Roman" w:cs="Times New Roman"/>
                <w:lang w:val="uk-UA" w:eastAsia="ru-RU"/>
              </w:rPr>
            </w:pPr>
            <w:r w:rsidRPr="00CB6CBC">
              <w:rPr>
                <w:rFonts w:ascii="Times New Roman" w:eastAsia="Times New Roman" w:hAnsi="Times New Roman" w:cs="Times New Roman"/>
                <w:b/>
                <w:lang w:val="uk-UA" w:eastAsia="ru-RU"/>
              </w:rPr>
              <w:t>1.4.</w:t>
            </w:r>
            <w:r w:rsidRPr="00CB6CBC">
              <w:rPr>
                <w:rFonts w:ascii="Times New Roman" w:eastAsia="Times New Roman" w:hAnsi="Times New Roman" w:cs="Times New Roman"/>
                <w:lang w:val="uk-UA" w:eastAsia="ru-RU"/>
              </w:rPr>
              <w:tab/>
              <w:t xml:space="preserve">У разі виникнення потреби укладання Клієнтом з Банком договорів на інше обслуговування, що не носить характеру «Елітарного персонального банківського обслуговування </w:t>
            </w:r>
            <w:proofErr w:type="spellStart"/>
            <w:r w:rsidRPr="00CB6CBC">
              <w:rPr>
                <w:rFonts w:ascii="Times New Roman" w:eastAsia="Times New Roman" w:hAnsi="Times New Roman" w:cs="Times New Roman"/>
                <w:lang w:val="uk-UA" w:eastAsia="ru-RU"/>
              </w:rPr>
              <w:t>Personal</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Ваnkіng</w:t>
            </w:r>
            <w:proofErr w:type="spellEnd"/>
            <w:r w:rsidRPr="00CB6CBC">
              <w:rPr>
                <w:rFonts w:ascii="Times New Roman" w:eastAsia="Times New Roman" w:hAnsi="Times New Roman" w:cs="Times New Roman"/>
                <w:lang w:val="uk-UA" w:eastAsia="ru-RU"/>
              </w:rPr>
              <w:t>», і не пов’язане з обслуговуванням рахунків Клієнта в Банку, ці договори укладаються на умовах, що обговорюються з Клієнтом окремо, але з урахуванням його виняткового значення для банку та статусу “Елітарний клієнт”.</w:t>
            </w:r>
          </w:p>
          <w:p w14:paraId="1A024940" w14:textId="0F57104E" w:rsidR="00D104E8" w:rsidRPr="00CB6CBC" w:rsidRDefault="00D104E8" w:rsidP="006132FF">
            <w:pPr>
              <w:spacing w:after="0" w:line="240" w:lineRule="auto"/>
              <w:ind w:firstLine="426"/>
              <w:jc w:val="center"/>
              <w:rPr>
                <w:rFonts w:ascii="Times New Roman" w:eastAsia="Times New Roman" w:hAnsi="Times New Roman" w:cs="Times New Roman"/>
                <w:b/>
                <w:lang w:val="uk-UA" w:eastAsia="ru-RU"/>
              </w:rPr>
            </w:pPr>
            <w:r w:rsidRPr="00CB6CBC">
              <w:rPr>
                <w:rFonts w:ascii="Times New Roman" w:eastAsia="Times New Roman" w:hAnsi="Times New Roman" w:cs="Times New Roman"/>
                <w:b/>
                <w:lang w:val="uk-UA" w:eastAsia="ru-RU"/>
              </w:rPr>
              <w:t xml:space="preserve">2. </w:t>
            </w:r>
            <w:r w:rsidR="007C41C9" w:rsidRPr="00CB6CBC">
              <w:rPr>
                <w:rFonts w:ascii="Times New Roman" w:eastAsia="Times New Roman" w:hAnsi="Times New Roman" w:cs="Times New Roman"/>
                <w:b/>
                <w:lang w:val="uk-UA" w:eastAsia="ru-RU"/>
              </w:rPr>
              <w:t>ЗАГАЛЬНІ УМОВИ</w:t>
            </w:r>
          </w:p>
          <w:p w14:paraId="64C0EE38" w14:textId="77777777" w:rsidR="00D104E8" w:rsidRPr="00E8783F" w:rsidRDefault="00D104E8" w:rsidP="0026211A">
            <w:pPr>
              <w:spacing w:after="0" w:line="240" w:lineRule="auto"/>
              <w:ind w:left="164"/>
              <w:jc w:val="both"/>
              <w:rPr>
                <w:rFonts w:ascii="Times New Roman" w:eastAsia="Times New Roman" w:hAnsi="Times New Roman" w:cs="Times New Roman"/>
                <w:lang w:val="uk-UA" w:eastAsia="ru-RU"/>
              </w:rPr>
            </w:pPr>
            <w:r w:rsidRPr="00CB6CBC">
              <w:rPr>
                <w:rFonts w:ascii="Times New Roman" w:eastAsia="Times New Roman" w:hAnsi="Times New Roman" w:cs="Times New Roman"/>
                <w:b/>
                <w:lang w:val="uk-UA" w:eastAsia="ru-RU"/>
              </w:rPr>
              <w:t>2.1.</w:t>
            </w:r>
            <w:r w:rsidRPr="00CB6CBC">
              <w:rPr>
                <w:rFonts w:ascii="Times New Roman" w:eastAsia="Times New Roman" w:hAnsi="Times New Roman" w:cs="Times New Roman"/>
                <w:b/>
                <w:lang w:val="uk-UA" w:eastAsia="ru-RU"/>
              </w:rPr>
              <w:tab/>
            </w:r>
            <w:r w:rsidRPr="00CB6CBC">
              <w:rPr>
                <w:rFonts w:ascii="Times New Roman" w:eastAsia="Times New Roman" w:hAnsi="Times New Roman" w:cs="Times New Roman"/>
                <w:lang w:val="uk-UA" w:eastAsia="ru-RU"/>
              </w:rPr>
              <w:t xml:space="preserve">Елітарному клієнту (надалі – Клієнт), як власнику фінансових активів, надаються спеціальні послуги з </w:t>
            </w:r>
            <w:r w:rsidRPr="00E8783F">
              <w:rPr>
                <w:rFonts w:ascii="Times New Roman" w:eastAsia="Times New Roman" w:hAnsi="Times New Roman" w:cs="Times New Roman"/>
                <w:lang w:val="uk-UA" w:eastAsia="ru-RU"/>
              </w:rPr>
              <w:t>управління фінансовими активами.</w:t>
            </w:r>
          </w:p>
          <w:p w14:paraId="587FCF9B" w14:textId="77777777" w:rsidR="00D104E8" w:rsidRPr="00E8783F" w:rsidRDefault="00D104E8" w:rsidP="0026211A">
            <w:pPr>
              <w:spacing w:after="0" w:line="240" w:lineRule="auto"/>
              <w:ind w:left="164"/>
              <w:jc w:val="both"/>
              <w:rPr>
                <w:rFonts w:ascii="Times New Roman" w:eastAsia="Times New Roman" w:hAnsi="Times New Roman" w:cs="Times New Roman"/>
                <w:lang w:val="uk-UA" w:eastAsia="ru-RU"/>
              </w:rPr>
            </w:pPr>
            <w:r w:rsidRPr="00E8783F">
              <w:rPr>
                <w:rFonts w:ascii="Times New Roman" w:eastAsia="Times New Roman" w:hAnsi="Times New Roman" w:cs="Times New Roman"/>
                <w:lang w:val="uk-UA" w:eastAsia="ru-RU"/>
              </w:rPr>
              <w:t>Для задоволення фінансових потреб Клієнта, згідно з умовами Договору(-</w:t>
            </w:r>
            <w:proofErr w:type="spellStart"/>
            <w:r w:rsidRPr="00E8783F">
              <w:rPr>
                <w:rFonts w:ascii="Times New Roman" w:eastAsia="Times New Roman" w:hAnsi="Times New Roman" w:cs="Times New Roman"/>
                <w:lang w:val="uk-UA" w:eastAsia="ru-RU"/>
              </w:rPr>
              <w:t>ів</w:t>
            </w:r>
            <w:proofErr w:type="spellEnd"/>
            <w:r w:rsidRPr="00E8783F">
              <w:rPr>
                <w:rFonts w:ascii="Times New Roman" w:eastAsia="Times New Roman" w:hAnsi="Times New Roman" w:cs="Times New Roman"/>
                <w:lang w:val="uk-UA" w:eastAsia="ru-RU"/>
              </w:rPr>
              <w:t>), на умовах конфіденційності, Банк:</w:t>
            </w:r>
          </w:p>
          <w:p w14:paraId="3A4C516A" w14:textId="77777777" w:rsidR="00D104E8" w:rsidRPr="00E8783F" w:rsidRDefault="00D104E8" w:rsidP="0026211A">
            <w:pPr>
              <w:numPr>
                <w:ilvl w:val="0"/>
                <w:numId w:val="2"/>
              </w:numPr>
              <w:spacing w:after="0" w:line="240" w:lineRule="auto"/>
              <w:ind w:left="164" w:firstLine="0"/>
              <w:jc w:val="both"/>
              <w:rPr>
                <w:rFonts w:ascii="Times New Roman" w:eastAsia="Times New Roman" w:hAnsi="Times New Roman" w:cs="Times New Roman"/>
                <w:lang w:val="uk-UA" w:eastAsia="ru-RU"/>
              </w:rPr>
            </w:pPr>
            <w:r w:rsidRPr="00E8783F">
              <w:rPr>
                <w:rFonts w:ascii="Times New Roman" w:eastAsia="Times New Roman" w:hAnsi="Times New Roman" w:cs="Times New Roman"/>
                <w:lang w:val="uk-UA" w:eastAsia="ru-RU"/>
              </w:rPr>
              <w:t>здійснює ексклюзивне обслуговування, надає консультації і поради щодо реалізації стратегії управління активами Клієнта;</w:t>
            </w:r>
          </w:p>
          <w:p w14:paraId="1CDC1CC3" w14:textId="77777777" w:rsidR="00D104E8" w:rsidRPr="00E8783F" w:rsidRDefault="00D104E8" w:rsidP="0026211A">
            <w:pPr>
              <w:numPr>
                <w:ilvl w:val="0"/>
                <w:numId w:val="2"/>
              </w:numPr>
              <w:spacing w:after="0" w:line="240" w:lineRule="auto"/>
              <w:ind w:left="164" w:firstLine="0"/>
              <w:jc w:val="both"/>
              <w:rPr>
                <w:rFonts w:ascii="Times New Roman" w:eastAsia="Times New Roman" w:hAnsi="Times New Roman" w:cs="Times New Roman"/>
                <w:lang w:val="uk-UA" w:eastAsia="ru-RU"/>
              </w:rPr>
            </w:pPr>
            <w:r w:rsidRPr="00E8783F">
              <w:rPr>
                <w:rFonts w:ascii="Times New Roman" w:eastAsia="Times New Roman" w:hAnsi="Times New Roman" w:cs="Times New Roman"/>
                <w:lang w:val="uk-UA" w:eastAsia="ru-RU"/>
              </w:rPr>
              <w:t>надає консультаційні послуги щодо управління портфелем активів Клієнта в рамках Договору;</w:t>
            </w:r>
          </w:p>
          <w:p w14:paraId="434822BB" w14:textId="77777777" w:rsidR="00D104E8" w:rsidRPr="00E8783F" w:rsidRDefault="00D104E8" w:rsidP="0026211A">
            <w:pPr>
              <w:numPr>
                <w:ilvl w:val="0"/>
                <w:numId w:val="2"/>
              </w:numPr>
              <w:spacing w:after="0" w:line="240" w:lineRule="auto"/>
              <w:ind w:left="164" w:firstLine="0"/>
              <w:jc w:val="both"/>
              <w:rPr>
                <w:rFonts w:ascii="Times New Roman" w:eastAsia="Times New Roman" w:hAnsi="Times New Roman" w:cs="Times New Roman"/>
                <w:lang w:val="uk-UA" w:eastAsia="ru-RU"/>
              </w:rPr>
            </w:pPr>
            <w:r w:rsidRPr="00E8783F">
              <w:rPr>
                <w:rFonts w:ascii="Times New Roman" w:eastAsia="Times New Roman" w:hAnsi="Times New Roman" w:cs="Times New Roman"/>
                <w:lang w:val="uk-UA" w:eastAsia="ru-RU"/>
              </w:rPr>
              <w:lastRenderedPageBreak/>
              <w:t>здійснює організацію та супровід фінансових операцій Клієнта, згідно з діючими Договорами, укладеними між Клієнтом і Банком;</w:t>
            </w:r>
          </w:p>
          <w:p w14:paraId="41693B1F" w14:textId="77777777" w:rsidR="00D104E8" w:rsidRPr="00E8783F" w:rsidRDefault="00D104E8" w:rsidP="0026211A">
            <w:pPr>
              <w:numPr>
                <w:ilvl w:val="0"/>
                <w:numId w:val="2"/>
              </w:numPr>
              <w:spacing w:after="0" w:line="240" w:lineRule="auto"/>
              <w:ind w:left="164" w:firstLine="0"/>
              <w:jc w:val="both"/>
              <w:rPr>
                <w:rFonts w:ascii="Times New Roman" w:eastAsia="Times New Roman" w:hAnsi="Times New Roman" w:cs="Times New Roman"/>
                <w:lang w:val="uk-UA" w:eastAsia="ru-RU"/>
              </w:rPr>
            </w:pPr>
            <w:r w:rsidRPr="00E8783F">
              <w:rPr>
                <w:rFonts w:ascii="Times New Roman" w:eastAsia="Times New Roman" w:hAnsi="Times New Roman" w:cs="Times New Roman"/>
                <w:lang w:val="uk-UA" w:eastAsia="ru-RU"/>
              </w:rPr>
              <w:t>надає консультації з нефінансових сервісів та послуг, що можуть надаватися Клієнту партнерами Банку.</w:t>
            </w:r>
          </w:p>
          <w:p w14:paraId="7D0DF045" w14:textId="77777777" w:rsidR="00D104E8" w:rsidRPr="00CB6CBC" w:rsidRDefault="00D104E8" w:rsidP="0026211A">
            <w:pPr>
              <w:spacing w:after="0" w:line="240" w:lineRule="auto"/>
              <w:ind w:left="164"/>
              <w:jc w:val="both"/>
              <w:rPr>
                <w:rFonts w:ascii="Times New Roman" w:eastAsia="Times New Roman" w:hAnsi="Times New Roman" w:cs="Times New Roman"/>
                <w:lang w:val="uk-UA" w:eastAsia="ru-RU"/>
              </w:rPr>
            </w:pPr>
            <w:r w:rsidRPr="00E8783F">
              <w:rPr>
                <w:rFonts w:ascii="Times New Roman" w:eastAsia="Times New Roman" w:hAnsi="Times New Roman" w:cs="Times New Roman"/>
                <w:b/>
                <w:lang w:val="uk-UA" w:eastAsia="ru-RU"/>
              </w:rPr>
              <w:t xml:space="preserve">2.2.  </w:t>
            </w:r>
            <w:r w:rsidRPr="00E8783F">
              <w:rPr>
                <w:rFonts w:ascii="Times New Roman" w:eastAsia="Times New Roman" w:hAnsi="Times New Roman" w:cs="Times New Roman"/>
                <w:lang w:val="uk-UA" w:eastAsia="ru-RU"/>
              </w:rPr>
              <w:t>Виходячи із фінансових цілей Клієнта та за умови звернення Клієнта до Банку, персональний менеджер, згідно з діючими у Банку процедурами, може виконати аналіз та запропонувати</w:t>
            </w:r>
            <w:r w:rsidRPr="00CB6CBC">
              <w:rPr>
                <w:rFonts w:ascii="Times New Roman" w:eastAsia="Times New Roman" w:hAnsi="Times New Roman" w:cs="Times New Roman"/>
                <w:lang w:val="uk-UA" w:eastAsia="ru-RU"/>
              </w:rPr>
              <w:t xml:space="preserve"> Клієнту варіанти стратегії управління активами, яка, на розсуд Клієнта, дозволить оптимізувати зберігання та передачу його активів.</w:t>
            </w:r>
          </w:p>
          <w:p w14:paraId="1AC7895F" w14:textId="77777777" w:rsidR="00D104E8" w:rsidRPr="00CB6CBC" w:rsidRDefault="00D104E8" w:rsidP="0026211A">
            <w:pPr>
              <w:spacing w:after="0" w:line="240" w:lineRule="auto"/>
              <w:ind w:left="164"/>
              <w:jc w:val="both"/>
              <w:rPr>
                <w:rFonts w:ascii="Times New Roman" w:eastAsia="Times New Roman" w:hAnsi="Times New Roman" w:cs="Times New Roman"/>
                <w:lang w:val="uk-UA" w:eastAsia="ru-RU"/>
              </w:rPr>
            </w:pPr>
            <w:r w:rsidRPr="00CB6CBC">
              <w:rPr>
                <w:rFonts w:ascii="Times New Roman" w:eastAsia="Times New Roman" w:hAnsi="Times New Roman" w:cs="Times New Roman"/>
                <w:b/>
                <w:lang w:val="uk-UA" w:eastAsia="ru-RU"/>
              </w:rPr>
              <w:t xml:space="preserve">2.3.  </w:t>
            </w:r>
            <w:r w:rsidRPr="00CB6CBC">
              <w:rPr>
                <w:rFonts w:ascii="Times New Roman" w:eastAsia="Times New Roman" w:hAnsi="Times New Roman" w:cs="Times New Roman"/>
                <w:lang w:val="uk-UA" w:eastAsia="ru-RU"/>
              </w:rPr>
              <w:t>Клієнт може обрати схему брокерського управління своїми рахунками та/або продуктами:</w:t>
            </w:r>
          </w:p>
          <w:p w14:paraId="73EDB030" w14:textId="77777777" w:rsidR="00D104E8" w:rsidRPr="00CB6CBC" w:rsidRDefault="00D104E8" w:rsidP="0026211A">
            <w:pPr>
              <w:numPr>
                <w:ilvl w:val="0"/>
                <w:numId w:val="3"/>
              </w:numPr>
              <w:spacing w:after="0" w:line="240" w:lineRule="auto"/>
              <w:ind w:left="164" w:firstLine="0"/>
              <w:jc w:val="both"/>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xml:space="preserve">між Банком та </w:t>
            </w:r>
            <w:r w:rsidRPr="00CB6CBC">
              <w:rPr>
                <w:rFonts w:ascii="Times New Roman" w:eastAsia="Times New Roman" w:hAnsi="Times New Roman" w:cs="Times New Roman"/>
                <w:lang w:eastAsia="ru-RU"/>
              </w:rPr>
              <w:t>Кл</w:t>
            </w:r>
            <w:proofErr w:type="spellStart"/>
            <w:r w:rsidRPr="00CB6CBC">
              <w:rPr>
                <w:rFonts w:ascii="Times New Roman" w:eastAsia="Times New Roman" w:hAnsi="Times New Roman" w:cs="Times New Roman"/>
                <w:lang w:val="uk-UA" w:eastAsia="ru-RU"/>
              </w:rPr>
              <w:t>ієнтом</w:t>
            </w:r>
            <w:proofErr w:type="spellEnd"/>
            <w:r w:rsidRPr="00CB6CBC">
              <w:rPr>
                <w:rFonts w:ascii="Times New Roman" w:eastAsia="Times New Roman" w:hAnsi="Times New Roman" w:cs="Times New Roman"/>
                <w:lang w:val="uk-UA" w:eastAsia="ru-RU"/>
              </w:rPr>
              <w:t xml:space="preserve"> може бути укладений Договір на брокерське обслуговування, згідно з яким Клієнт може надавати Банку розпорядження щодо придбання чи продажу цінних паперів;</w:t>
            </w:r>
          </w:p>
          <w:p w14:paraId="008D27DD" w14:textId="77777777" w:rsidR="00D104E8" w:rsidRPr="00CB6CBC" w:rsidRDefault="00D104E8" w:rsidP="0026211A">
            <w:pPr>
              <w:numPr>
                <w:ilvl w:val="0"/>
                <w:numId w:val="3"/>
              </w:numPr>
              <w:spacing w:after="0" w:line="240" w:lineRule="auto"/>
              <w:ind w:left="164" w:firstLine="0"/>
              <w:jc w:val="both"/>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Банк регулярно надаватиме Клієнту аналітичні матеріали, на підставі яких Клієнт матиме можливість приймати рішення щодо роботи з активами;</w:t>
            </w:r>
          </w:p>
          <w:p w14:paraId="73ADE3E0" w14:textId="202DD7BE" w:rsidR="00D104E8" w:rsidRPr="007D35BB" w:rsidRDefault="00D104E8" w:rsidP="007D35BB">
            <w:pPr>
              <w:numPr>
                <w:ilvl w:val="0"/>
                <w:numId w:val="3"/>
              </w:numPr>
              <w:spacing w:after="0" w:line="240" w:lineRule="auto"/>
              <w:ind w:left="164" w:firstLine="0"/>
              <w:jc w:val="both"/>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Банк надаватиме Клієнту послуги з відкриття та обслуговування рахунків в цінних паперах, а також на підставі письмових розпоряджень Клієнта проводитиме операції з цінними паперами.</w:t>
            </w:r>
          </w:p>
          <w:p w14:paraId="710C01D5" w14:textId="437EB241" w:rsidR="00D104E8" w:rsidRPr="00CB6CBC" w:rsidRDefault="00D104E8" w:rsidP="0026211A">
            <w:pPr>
              <w:numPr>
                <w:ilvl w:val="1"/>
                <w:numId w:val="4"/>
              </w:numPr>
              <w:spacing w:after="0" w:line="240" w:lineRule="auto"/>
              <w:ind w:left="164" w:firstLine="0"/>
              <w:jc w:val="both"/>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xml:space="preserve">Цей Договір </w:t>
            </w:r>
            <w:r w:rsidRPr="009E7946">
              <w:rPr>
                <w:rFonts w:ascii="Times New Roman" w:eastAsia="Times New Roman" w:hAnsi="Times New Roman" w:cs="Times New Roman"/>
                <w:lang w:val="uk-UA" w:eastAsia="ru-RU"/>
              </w:rPr>
              <w:t>містить</w:t>
            </w:r>
            <w:r w:rsidR="0066009E">
              <w:rPr>
                <w:rFonts w:ascii="Times New Roman" w:eastAsia="Times New Roman" w:hAnsi="Times New Roman" w:cs="Times New Roman"/>
                <w:lang w:val="uk-UA" w:eastAsia="ru-RU"/>
              </w:rPr>
              <w:t xml:space="preserve"> додаток</w:t>
            </w:r>
            <w:r w:rsidR="00656A80">
              <w:rPr>
                <w:rFonts w:ascii="Times New Roman" w:eastAsia="Times New Roman" w:hAnsi="Times New Roman" w:cs="Times New Roman"/>
                <w:lang w:val="uk-UA" w:eastAsia="ru-RU"/>
              </w:rPr>
              <w:t xml:space="preserve"> № 1 </w:t>
            </w:r>
            <w:r w:rsidR="00656A80" w:rsidRPr="00CB6CBC">
              <w:rPr>
                <w:rFonts w:ascii="Times New Roman" w:eastAsia="Times New Roman" w:hAnsi="Times New Roman" w:cs="Times New Roman"/>
                <w:lang w:val="uk-UA" w:eastAsia="ru-RU"/>
              </w:rPr>
              <w:t xml:space="preserve"> про дозвіл Клієнта щодо надання АТ «УКРСИББАНК» фінансової інформації за допомогою визначених Клієнтом каналів зв`язку.  </w:t>
            </w:r>
          </w:p>
          <w:p w14:paraId="53788D5F" w14:textId="77777777" w:rsidR="00032D81" w:rsidRPr="00CB6CBC" w:rsidRDefault="00032D81" w:rsidP="0026211A">
            <w:pPr>
              <w:spacing w:after="0" w:line="240" w:lineRule="auto"/>
              <w:jc w:val="both"/>
              <w:rPr>
                <w:rFonts w:ascii="Times New Roman" w:eastAsia="Times New Roman" w:hAnsi="Times New Roman" w:cs="Times New Roman"/>
                <w:lang w:val="uk-UA" w:eastAsia="ru-RU"/>
              </w:rPr>
            </w:pPr>
          </w:p>
          <w:p w14:paraId="2409DC0D" w14:textId="6538D70B" w:rsidR="00D104E8" w:rsidRPr="00020358" w:rsidRDefault="00F82ABD" w:rsidP="00020358">
            <w:pPr>
              <w:pStyle w:val="af0"/>
              <w:numPr>
                <w:ilvl w:val="0"/>
                <w:numId w:val="31"/>
              </w:numPr>
              <w:rPr>
                <w:rFonts w:ascii="Times New Roman" w:hAnsi="Times New Roman" w:cs="Times New Roman"/>
                <w:highlight w:val="yellow"/>
                <w:lang w:val="uk-UA" w:eastAsia="ru-RU"/>
              </w:rPr>
            </w:pPr>
            <w:r w:rsidRPr="00020358">
              <w:rPr>
                <w:rFonts w:ascii="Times New Roman" w:eastAsia="Times New Roman" w:hAnsi="Times New Roman" w:cs="Times New Roman"/>
                <w:b/>
                <w:lang w:val="uk-UA" w:eastAsia="ru-RU"/>
              </w:rPr>
              <w:t>ІНШІ УМОВИ</w:t>
            </w:r>
          </w:p>
          <w:p w14:paraId="402E3DC0" w14:textId="71361DCE" w:rsidR="00F82ABD" w:rsidRPr="00020358" w:rsidRDefault="00F82ABD" w:rsidP="00020358">
            <w:pPr>
              <w:pStyle w:val="af0"/>
              <w:numPr>
                <w:ilvl w:val="1"/>
                <w:numId w:val="16"/>
              </w:numPr>
              <w:spacing w:after="0" w:line="240" w:lineRule="auto"/>
              <w:ind w:left="29" w:hanging="29"/>
              <w:jc w:val="both"/>
              <w:rPr>
                <w:rFonts w:ascii="Times New Roman" w:eastAsia="Times New Roman" w:hAnsi="Times New Roman" w:cs="Times New Roman"/>
                <w:lang w:val="uk-UA" w:eastAsia="ru-RU"/>
              </w:rPr>
            </w:pPr>
            <w:r w:rsidRPr="00020358">
              <w:rPr>
                <w:rFonts w:ascii="Times New Roman" w:eastAsia="Times New Roman" w:hAnsi="Times New Roman" w:cs="Times New Roman"/>
                <w:lang w:val="uk-UA" w:eastAsia="ru-RU"/>
              </w:rPr>
              <w:t>Спори, що виникають протягом дії Договору, вирішуються шляхом переговорів. У разі недосягнення згоди - у судовому порядку.</w:t>
            </w:r>
          </w:p>
          <w:p w14:paraId="4ED2E567" w14:textId="458575C5" w:rsidR="00207FFA" w:rsidRPr="005913BB" w:rsidRDefault="00207FFA" w:rsidP="0026211A">
            <w:pPr>
              <w:pStyle w:val="af0"/>
              <w:numPr>
                <w:ilvl w:val="1"/>
                <w:numId w:val="16"/>
              </w:numPr>
              <w:tabs>
                <w:tab w:val="left" w:pos="0"/>
              </w:tabs>
              <w:ind w:left="22" w:firstLine="0"/>
              <w:jc w:val="both"/>
              <w:rPr>
                <w:rFonts w:ascii="Times New Roman" w:hAnsi="Times New Roman" w:cs="Times New Roman"/>
                <w:bCs/>
                <w:szCs w:val="20"/>
                <w:lang w:val="uk-UA"/>
              </w:rPr>
            </w:pPr>
            <w:r w:rsidRPr="00CB6CBC">
              <w:rPr>
                <w:rFonts w:ascii="Times New Roman" w:hAnsi="Times New Roman" w:cs="Times New Roman"/>
                <w:lang w:val="uk-UA" w:eastAsia="ru-RU"/>
              </w:rPr>
              <w:t>Договір може бути розірвано за ініціативою Банку у випадках та у порядку, визначених Правилами.</w:t>
            </w:r>
          </w:p>
          <w:p w14:paraId="24532F67" w14:textId="52ADC5D5" w:rsidR="00666191" w:rsidRPr="00CB6CBC" w:rsidRDefault="00666191" w:rsidP="00BB4417">
            <w:pPr>
              <w:pStyle w:val="af0"/>
              <w:numPr>
                <w:ilvl w:val="1"/>
                <w:numId w:val="16"/>
              </w:numPr>
              <w:spacing w:after="0" w:line="240" w:lineRule="auto"/>
              <w:ind w:left="0" w:firstLine="0"/>
              <w:jc w:val="both"/>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xml:space="preserve">Банк має право інформувати </w:t>
            </w:r>
            <w:r w:rsidR="00046374" w:rsidRPr="00CB6CBC">
              <w:rPr>
                <w:rFonts w:ascii="Times New Roman" w:eastAsia="Times New Roman" w:hAnsi="Times New Roman" w:cs="Times New Roman"/>
                <w:lang w:val="uk-UA" w:eastAsia="ru-RU"/>
              </w:rPr>
              <w:t xml:space="preserve">Елітарного </w:t>
            </w:r>
            <w:r w:rsidR="007E71C6" w:rsidRPr="00CB6CBC">
              <w:rPr>
                <w:rFonts w:ascii="Times New Roman" w:eastAsia="Times New Roman" w:hAnsi="Times New Roman" w:cs="Times New Roman"/>
                <w:lang w:val="uk-UA" w:eastAsia="ru-RU"/>
              </w:rPr>
              <w:t>к</w:t>
            </w:r>
            <w:r w:rsidRPr="00CB6CBC">
              <w:rPr>
                <w:rFonts w:ascii="Times New Roman" w:eastAsia="Times New Roman" w:hAnsi="Times New Roman" w:cs="Times New Roman"/>
                <w:lang w:val="uk-UA" w:eastAsia="ru-RU"/>
              </w:rPr>
              <w:t>лієнта про стан обслуговування заборгованості за Договором</w:t>
            </w:r>
            <w:r w:rsidR="006A2064">
              <w:rPr>
                <w:rFonts w:ascii="Times New Roman" w:eastAsia="Times New Roman" w:hAnsi="Times New Roman" w:cs="Times New Roman"/>
                <w:lang w:val="uk-UA" w:eastAsia="ru-RU"/>
              </w:rPr>
              <w:t>-анкетою</w:t>
            </w:r>
            <w:r w:rsidRPr="00CB6CBC">
              <w:rPr>
                <w:rFonts w:ascii="Times New Roman" w:eastAsia="Times New Roman" w:hAnsi="Times New Roman" w:cs="Times New Roman"/>
                <w:lang w:val="uk-UA" w:eastAsia="ru-RU"/>
              </w:rPr>
              <w:t xml:space="preserve">, строки здійснення чергових платежів, надавати </w:t>
            </w:r>
            <w:r w:rsidR="00046374" w:rsidRPr="00CB6CBC">
              <w:rPr>
                <w:rFonts w:ascii="Times New Roman" w:eastAsia="Times New Roman" w:hAnsi="Times New Roman" w:cs="Times New Roman"/>
                <w:lang w:val="uk-UA" w:eastAsia="ru-RU"/>
              </w:rPr>
              <w:t xml:space="preserve">Елітарному </w:t>
            </w:r>
            <w:r w:rsidRPr="00CB6CBC">
              <w:rPr>
                <w:rFonts w:ascii="Times New Roman" w:eastAsia="Times New Roman" w:hAnsi="Times New Roman" w:cs="Times New Roman"/>
                <w:lang w:val="uk-UA" w:eastAsia="ru-RU"/>
              </w:rPr>
              <w:t xml:space="preserve">Клієнту іншу інформацію, в тому числі конфіденційну або таку, що містить банківську таємницю щодо </w:t>
            </w:r>
            <w:r w:rsidR="00046374" w:rsidRPr="00CB6CBC">
              <w:rPr>
                <w:rFonts w:ascii="Times New Roman" w:eastAsia="Times New Roman" w:hAnsi="Times New Roman" w:cs="Times New Roman"/>
                <w:lang w:val="uk-UA" w:eastAsia="ru-RU"/>
              </w:rPr>
              <w:t xml:space="preserve">Елітарного </w:t>
            </w:r>
            <w:r w:rsidR="007E71C6" w:rsidRPr="00CB6CBC">
              <w:rPr>
                <w:rFonts w:ascii="Times New Roman" w:eastAsia="Times New Roman" w:hAnsi="Times New Roman" w:cs="Times New Roman"/>
                <w:lang w:val="uk-UA" w:eastAsia="ru-RU"/>
              </w:rPr>
              <w:t>к</w:t>
            </w:r>
            <w:r w:rsidRPr="00CB6CBC">
              <w:rPr>
                <w:rFonts w:ascii="Times New Roman" w:eastAsia="Times New Roman" w:hAnsi="Times New Roman" w:cs="Times New Roman"/>
                <w:lang w:val="uk-UA" w:eastAsia="ru-RU"/>
              </w:rPr>
              <w:t xml:space="preserve">лієнта та/або персональні дані </w:t>
            </w:r>
            <w:r w:rsidR="00046374" w:rsidRPr="00CB6CBC">
              <w:rPr>
                <w:rFonts w:ascii="Times New Roman" w:eastAsia="Times New Roman" w:hAnsi="Times New Roman" w:cs="Times New Roman"/>
                <w:lang w:val="uk-UA" w:eastAsia="ru-RU"/>
              </w:rPr>
              <w:t xml:space="preserve">Елітарного </w:t>
            </w:r>
            <w:r w:rsidR="007E71C6" w:rsidRPr="00CB6CBC">
              <w:rPr>
                <w:rFonts w:ascii="Times New Roman" w:eastAsia="Times New Roman" w:hAnsi="Times New Roman" w:cs="Times New Roman"/>
                <w:lang w:val="uk-UA" w:eastAsia="ru-RU"/>
              </w:rPr>
              <w:t>к</w:t>
            </w:r>
            <w:r w:rsidRPr="00CB6CBC">
              <w:rPr>
                <w:rFonts w:ascii="Times New Roman" w:eastAsia="Times New Roman" w:hAnsi="Times New Roman" w:cs="Times New Roman"/>
                <w:lang w:val="uk-UA" w:eastAsia="ru-RU"/>
              </w:rPr>
              <w:t>лієнта, шляхом надсилання  інформаційних повідомлень на телефонний номер та/або e-</w:t>
            </w:r>
            <w:proofErr w:type="spellStart"/>
            <w:r w:rsidRPr="00CB6CBC">
              <w:rPr>
                <w:rFonts w:ascii="Times New Roman" w:eastAsia="Times New Roman" w:hAnsi="Times New Roman" w:cs="Times New Roman"/>
                <w:lang w:val="uk-UA" w:eastAsia="ru-RU"/>
              </w:rPr>
              <w:t>mail</w:t>
            </w:r>
            <w:proofErr w:type="spellEnd"/>
            <w:r w:rsidRPr="00CB6CBC">
              <w:rPr>
                <w:rFonts w:ascii="Times New Roman" w:eastAsia="Times New Roman" w:hAnsi="Times New Roman" w:cs="Times New Roman"/>
                <w:lang w:val="uk-UA" w:eastAsia="ru-RU"/>
              </w:rPr>
              <w:t xml:space="preserve"> </w:t>
            </w:r>
            <w:r w:rsidR="00046374" w:rsidRPr="00CB6CBC">
              <w:rPr>
                <w:rFonts w:ascii="Times New Roman" w:eastAsia="Times New Roman" w:hAnsi="Times New Roman" w:cs="Times New Roman"/>
                <w:lang w:val="uk-UA" w:eastAsia="ru-RU"/>
              </w:rPr>
              <w:t xml:space="preserve">Елітарного </w:t>
            </w:r>
            <w:r w:rsidR="007E71C6" w:rsidRPr="00CB6CBC">
              <w:rPr>
                <w:rFonts w:ascii="Times New Roman" w:eastAsia="Times New Roman" w:hAnsi="Times New Roman" w:cs="Times New Roman"/>
                <w:lang w:val="uk-UA" w:eastAsia="ru-RU"/>
              </w:rPr>
              <w:t>к</w:t>
            </w:r>
            <w:r w:rsidRPr="00CB6CBC">
              <w:rPr>
                <w:rFonts w:ascii="Times New Roman" w:eastAsia="Times New Roman" w:hAnsi="Times New Roman" w:cs="Times New Roman"/>
                <w:lang w:val="uk-UA" w:eastAsia="ru-RU"/>
              </w:rPr>
              <w:t xml:space="preserve">лієнта, наданий </w:t>
            </w:r>
            <w:r w:rsidR="00046374" w:rsidRPr="00CB6CBC">
              <w:rPr>
                <w:rFonts w:ascii="Times New Roman" w:eastAsia="Times New Roman" w:hAnsi="Times New Roman" w:cs="Times New Roman"/>
                <w:lang w:val="uk-UA" w:eastAsia="ru-RU"/>
              </w:rPr>
              <w:t xml:space="preserve">Елітарним </w:t>
            </w:r>
            <w:r w:rsidR="007E71C6" w:rsidRPr="00CB6CBC">
              <w:rPr>
                <w:rFonts w:ascii="Times New Roman" w:eastAsia="Times New Roman" w:hAnsi="Times New Roman" w:cs="Times New Roman"/>
                <w:lang w:val="uk-UA" w:eastAsia="ru-RU"/>
              </w:rPr>
              <w:t>к</w:t>
            </w:r>
            <w:r w:rsidRPr="00CB6CBC">
              <w:rPr>
                <w:rFonts w:ascii="Times New Roman" w:eastAsia="Times New Roman" w:hAnsi="Times New Roman" w:cs="Times New Roman"/>
                <w:lang w:val="uk-UA" w:eastAsia="ru-RU"/>
              </w:rPr>
              <w:t xml:space="preserve">лієнтом останнім до Банку, та/або через систему дистанційного обслуговування UKRSIB </w:t>
            </w:r>
            <w:proofErr w:type="spellStart"/>
            <w:r w:rsidRPr="00CB6CBC">
              <w:rPr>
                <w:rFonts w:ascii="Times New Roman" w:eastAsia="Times New Roman" w:hAnsi="Times New Roman" w:cs="Times New Roman"/>
                <w:lang w:val="uk-UA" w:eastAsia="ru-RU"/>
              </w:rPr>
              <w:t>online</w:t>
            </w:r>
            <w:proofErr w:type="spellEnd"/>
            <w:r w:rsidRPr="00CB6CBC">
              <w:rPr>
                <w:rFonts w:ascii="Times New Roman" w:eastAsia="Times New Roman" w:hAnsi="Times New Roman" w:cs="Times New Roman"/>
                <w:lang w:val="uk-UA" w:eastAsia="ru-RU"/>
              </w:rPr>
              <w:t xml:space="preserve">, у якій </w:t>
            </w:r>
            <w:r w:rsidR="00046374" w:rsidRPr="00CB6CBC">
              <w:rPr>
                <w:rFonts w:ascii="Times New Roman" w:eastAsia="Times New Roman" w:hAnsi="Times New Roman" w:cs="Times New Roman"/>
                <w:lang w:val="uk-UA" w:eastAsia="ru-RU"/>
              </w:rPr>
              <w:t xml:space="preserve">Елітарний </w:t>
            </w:r>
            <w:r w:rsidR="007E71C6" w:rsidRPr="00CB6CBC">
              <w:rPr>
                <w:rFonts w:ascii="Times New Roman" w:eastAsia="Times New Roman" w:hAnsi="Times New Roman" w:cs="Times New Roman"/>
                <w:lang w:val="uk-UA" w:eastAsia="ru-RU"/>
              </w:rPr>
              <w:t>к</w:t>
            </w:r>
            <w:r w:rsidRPr="00CB6CBC">
              <w:rPr>
                <w:rFonts w:ascii="Times New Roman" w:eastAsia="Times New Roman" w:hAnsi="Times New Roman" w:cs="Times New Roman"/>
                <w:lang w:val="uk-UA" w:eastAsia="ru-RU"/>
              </w:rPr>
              <w:t>лієнт є зареєстрованим користувачем, та/або іншим шляхом, з урахуванням вимог законодавства та/або умов укладеного Договору</w:t>
            </w:r>
            <w:r w:rsidR="00A93CE8" w:rsidRPr="00A93CE8">
              <w:rPr>
                <w:rFonts w:ascii="Times New Roman" w:eastAsia="Times New Roman" w:hAnsi="Times New Roman" w:cs="Times New Roman"/>
                <w:lang w:val="uk-UA" w:eastAsia="ru-RU"/>
              </w:rPr>
              <w:t>-</w:t>
            </w:r>
            <w:r w:rsidR="00A93CE8">
              <w:rPr>
                <w:rFonts w:ascii="Times New Roman" w:eastAsia="Times New Roman" w:hAnsi="Times New Roman" w:cs="Times New Roman"/>
                <w:lang w:val="uk-UA" w:eastAsia="ru-RU"/>
              </w:rPr>
              <w:t>анкети</w:t>
            </w:r>
            <w:r w:rsidRPr="00CB6CBC">
              <w:rPr>
                <w:rFonts w:ascii="Times New Roman" w:eastAsia="Times New Roman" w:hAnsi="Times New Roman" w:cs="Times New Roman"/>
                <w:lang w:val="uk-UA" w:eastAsia="ru-RU"/>
              </w:rPr>
              <w:t>.</w:t>
            </w:r>
          </w:p>
          <w:p w14:paraId="774C4830" w14:textId="77777777" w:rsidR="00D337B7" w:rsidRDefault="00514D0C" w:rsidP="00D337B7">
            <w:pPr>
              <w:pStyle w:val="af0"/>
              <w:numPr>
                <w:ilvl w:val="1"/>
                <w:numId w:val="16"/>
              </w:numPr>
              <w:spacing w:after="0" w:line="240" w:lineRule="auto"/>
              <w:ind w:left="35" w:hanging="6"/>
              <w:jc w:val="both"/>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lastRenderedPageBreak/>
              <w:t xml:space="preserve">У разі виникнення питань щодо виконання Сторонами умов Договору Елітарний Клієнт може звернутися до персонального менеджера, або за номерами 380 44 590 06 90, 0 800 505 800 або 729. </w:t>
            </w:r>
          </w:p>
          <w:p w14:paraId="264E451C" w14:textId="34713D5F" w:rsidR="00365AC9" w:rsidRPr="00CB6CBC" w:rsidRDefault="00514D0C" w:rsidP="00D337B7">
            <w:pPr>
              <w:pStyle w:val="af0"/>
              <w:numPr>
                <w:ilvl w:val="1"/>
                <w:numId w:val="16"/>
              </w:numPr>
              <w:spacing w:after="0" w:line="240" w:lineRule="auto"/>
              <w:ind w:left="35" w:hanging="6"/>
              <w:jc w:val="both"/>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xml:space="preserve">З питань захисту прав споживачів фінансових послуг </w:t>
            </w:r>
            <w:r w:rsidR="00147874" w:rsidRPr="00CB6CBC">
              <w:rPr>
                <w:rFonts w:ascii="Times New Roman" w:eastAsia="Times New Roman" w:hAnsi="Times New Roman" w:cs="Times New Roman"/>
                <w:lang w:val="uk-UA" w:eastAsia="ru-RU"/>
              </w:rPr>
              <w:t xml:space="preserve">Елітарний </w:t>
            </w:r>
            <w:r w:rsidRPr="00CB6CBC">
              <w:rPr>
                <w:rFonts w:ascii="Times New Roman" w:eastAsia="Times New Roman" w:hAnsi="Times New Roman" w:cs="Times New Roman"/>
                <w:lang w:val="uk-UA" w:eastAsia="ru-RU"/>
              </w:rPr>
              <w:t>Клієнт може звернутися до Національного банку України, наділеного функцією по здійсненню захисту прав споживачів фінансових послуг</w:t>
            </w:r>
            <w:r w:rsidR="007E71C6" w:rsidRPr="00CB6CBC">
              <w:rPr>
                <w:rFonts w:ascii="Times New Roman" w:eastAsia="Times New Roman" w:hAnsi="Times New Roman" w:cs="Times New Roman"/>
                <w:lang w:val="uk-UA" w:eastAsia="ru-RU"/>
              </w:rPr>
              <w:t>,</w:t>
            </w:r>
            <w:r w:rsidR="007E71C6" w:rsidRPr="00CB6CBC">
              <w:rPr>
                <w:rFonts w:ascii="Times New Roman" w:hAnsi="Times New Roman" w:cs="Times New Roman"/>
              </w:rPr>
              <w:t xml:space="preserve"> </w:t>
            </w:r>
            <w:r w:rsidR="007E71C6" w:rsidRPr="00CB6CBC">
              <w:rPr>
                <w:rFonts w:ascii="Times New Roman" w:eastAsia="Times New Roman" w:hAnsi="Times New Roman" w:cs="Times New Roman"/>
                <w:lang w:val="uk-UA" w:eastAsia="ru-RU"/>
              </w:rPr>
              <w:t>за контактною інформацією, розміщеною на сторінці офіційного Інтернет-представництва Національного банку України: https://bank.gov.ua/</w:t>
            </w:r>
            <w:r w:rsidRPr="00CB6CBC">
              <w:rPr>
                <w:rFonts w:ascii="Times New Roman" w:eastAsia="Times New Roman" w:hAnsi="Times New Roman" w:cs="Times New Roman"/>
                <w:lang w:val="uk-UA" w:eastAsia="ru-RU"/>
              </w:rPr>
              <w:t xml:space="preserve"> або до судових органів у порядку, визначеному законодавством України.</w:t>
            </w:r>
          </w:p>
          <w:p w14:paraId="3E08D54A" w14:textId="1732278D" w:rsidR="00EE75DD" w:rsidRDefault="00EE75DD" w:rsidP="00EA1967">
            <w:pPr>
              <w:spacing w:after="0" w:line="240" w:lineRule="auto"/>
              <w:ind w:left="180"/>
              <w:jc w:val="both"/>
              <w:rPr>
                <w:rFonts w:ascii="Times New Roman" w:eastAsia="Times New Roman" w:hAnsi="Times New Roman" w:cs="Times New Roman"/>
                <w:lang w:val="uk-UA" w:eastAsia="ru-RU"/>
              </w:rPr>
            </w:pPr>
          </w:p>
          <w:p w14:paraId="7A23FD26" w14:textId="51B38C18" w:rsidR="00C5702F" w:rsidRDefault="00C5702F" w:rsidP="00EA1967">
            <w:pPr>
              <w:spacing w:after="0" w:line="240" w:lineRule="auto"/>
              <w:ind w:left="180"/>
              <w:jc w:val="both"/>
              <w:rPr>
                <w:rFonts w:ascii="Times New Roman" w:eastAsia="Times New Roman" w:hAnsi="Times New Roman" w:cs="Times New Roman"/>
                <w:lang w:val="uk-UA" w:eastAsia="ru-RU"/>
              </w:rPr>
            </w:pPr>
          </w:p>
          <w:p w14:paraId="0A1C7A71" w14:textId="0191FEA5" w:rsidR="00C5702F" w:rsidRPr="00CB6CBC" w:rsidRDefault="00C5702F" w:rsidP="00C5702F">
            <w:pPr>
              <w:spacing w:after="0" w:line="240" w:lineRule="auto"/>
              <w:jc w:val="both"/>
              <w:rPr>
                <w:rFonts w:ascii="Times New Roman" w:eastAsia="Times New Roman" w:hAnsi="Times New Roman" w:cs="Times New Roman"/>
                <w:lang w:val="uk-UA" w:eastAsia="ru-RU"/>
              </w:rPr>
            </w:pPr>
          </w:p>
          <w:p w14:paraId="23BE009D" w14:textId="77777777" w:rsidR="001E24C3" w:rsidRPr="00CB6CBC" w:rsidRDefault="006F4690" w:rsidP="0026211A">
            <w:pPr>
              <w:pStyle w:val="af0"/>
              <w:numPr>
                <w:ilvl w:val="0"/>
                <w:numId w:val="16"/>
              </w:numPr>
              <w:spacing w:after="0" w:line="240" w:lineRule="auto"/>
              <w:jc w:val="center"/>
              <w:rPr>
                <w:rFonts w:ascii="Times New Roman" w:eastAsia="Times New Roman" w:hAnsi="Times New Roman" w:cs="Times New Roman"/>
                <w:lang w:val="uk-UA" w:eastAsia="ru-RU"/>
              </w:rPr>
            </w:pPr>
            <w:r w:rsidRPr="00CB6CBC">
              <w:rPr>
                <w:rFonts w:ascii="Times New Roman" w:eastAsia="Times New Roman" w:hAnsi="Times New Roman" w:cs="Times New Roman"/>
                <w:b/>
                <w:lang w:val="uk-UA" w:eastAsia="ru-RU"/>
              </w:rPr>
              <w:t>ПРИКІНЦЕВІ ПОЛОЖЕННЯ</w:t>
            </w:r>
          </w:p>
          <w:p w14:paraId="4B2A5EC7" w14:textId="0B9ACD2E" w:rsidR="00E418BE" w:rsidRPr="00CB6CBC" w:rsidRDefault="00E418BE" w:rsidP="0026211A">
            <w:pPr>
              <w:pStyle w:val="af0"/>
              <w:numPr>
                <w:ilvl w:val="1"/>
                <w:numId w:val="16"/>
              </w:numPr>
              <w:spacing w:after="0" w:line="240" w:lineRule="auto"/>
              <w:ind w:left="317" w:hanging="317"/>
              <w:jc w:val="both"/>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xml:space="preserve">Договір набирає чинності з дня його підписання обома Сторонами і діє </w:t>
            </w:r>
            <w:r w:rsidRPr="00CB6CBC">
              <w:rPr>
                <w:rFonts w:ascii="Times New Roman" w:eastAsia="Times New Roman" w:hAnsi="Times New Roman" w:cs="Times New Roman"/>
                <w:highlight w:val="lightGray"/>
                <w:lang w:val="uk-UA" w:eastAsia="ru-RU"/>
              </w:rPr>
              <w:t>до «__» _______ 20__ року (включно).</w:t>
            </w:r>
            <w:r w:rsidRPr="00CB6CBC">
              <w:rPr>
                <w:rFonts w:ascii="Times New Roman" w:eastAsia="Times New Roman" w:hAnsi="Times New Roman" w:cs="Times New Roman"/>
                <w:lang w:val="uk-UA" w:eastAsia="ru-RU"/>
              </w:rPr>
              <w:t xml:space="preserve"> </w:t>
            </w:r>
            <w:r w:rsidR="00D36BBB" w:rsidRPr="00CB6CBC">
              <w:rPr>
                <w:rStyle w:val="a9"/>
                <w:rFonts w:ascii="Times New Roman" w:hAnsi="Times New Roman"/>
                <w:bCs/>
                <w:i/>
                <w:color w:val="FF0000"/>
                <w:lang w:val="uk-UA"/>
              </w:rPr>
              <w:footnoteReference w:id="4"/>
            </w:r>
            <w:r w:rsidRPr="00CB6CBC">
              <w:rPr>
                <w:rFonts w:ascii="Times New Roman" w:eastAsia="Times New Roman" w:hAnsi="Times New Roman" w:cs="Times New Roman"/>
                <w:lang w:val="uk-UA" w:eastAsia="ru-RU"/>
              </w:rPr>
              <w:t xml:space="preserve"> Строк дії Договору подовжується на кожний наступний рік, якщо ж</w:t>
            </w:r>
            <w:r w:rsidR="00E16EC2" w:rsidRPr="00CB6CBC">
              <w:rPr>
                <w:rFonts w:ascii="Times New Roman" w:eastAsia="Times New Roman" w:hAnsi="Times New Roman" w:cs="Times New Roman"/>
                <w:lang w:val="uk-UA" w:eastAsia="ru-RU"/>
              </w:rPr>
              <w:t>одна зі Сторін не менше ніж за 3</w:t>
            </w:r>
            <w:r w:rsidRPr="00CB6CBC">
              <w:rPr>
                <w:rFonts w:ascii="Times New Roman" w:eastAsia="Times New Roman" w:hAnsi="Times New Roman" w:cs="Times New Roman"/>
                <w:lang w:val="uk-UA" w:eastAsia="ru-RU"/>
              </w:rPr>
              <w:t xml:space="preserve">0 календарних днів до закінчення строку дії Договору, не повідомить письмово іншу Сторону про намір не подовжувати строк дії Договору. </w:t>
            </w:r>
          </w:p>
          <w:p w14:paraId="3382C6AB" w14:textId="0193D114" w:rsidR="00E418BE" w:rsidRPr="00CB6CBC" w:rsidRDefault="00E418BE" w:rsidP="0026211A">
            <w:pPr>
              <w:numPr>
                <w:ilvl w:val="1"/>
                <w:numId w:val="16"/>
              </w:numPr>
              <w:spacing w:after="0" w:line="240" w:lineRule="auto"/>
              <w:ind w:left="317" w:hanging="317"/>
              <w:jc w:val="both"/>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Цей Договір укладений українською мовою в 2-х оригінальних примірниках по одному для кожної Сторони. Обидва примірники Договору мають однакову юридичну силу</w:t>
            </w:r>
            <w:r w:rsidRPr="00CB6CBC">
              <w:rPr>
                <w:rFonts w:ascii="Times New Roman" w:eastAsia="Times New Roman" w:hAnsi="Times New Roman" w:cs="Times New Roman"/>
                <w:color w:val="FF0000"/>
                <w:lang w:val="uk-UA" w:eastAsia="ru-RU"/>
              </w:rPr>
              <w:t>.</w:t>
            </w:r>
            <w:r w:rsidRPr="00CB6CBC">
              <w:rPr>
                <w:rFonts w:ascii="Times New Roman" w:eastAsia="Times New Roman" w:hAnsi="Times New Roman" w:cs="Times New Roman"/>
                <w:color w:val="FF0000"/>
                <w:vertAlign w:val="superscript"/>
                <w:lang w:val="uk-UA" w:eastAsia="ru-RU"/>
              </w:rPr>
              <w:footnoteReference w:id="5"/>
            </w:r>
          </w:p>
          <w:p w14:paraId="3B0C67D0" w14:textId="77777777" w:rsidR="007C41C9" w:rsidRPr="00CB6CBC" w:rsidRDefault="00E418BE" w:rsidP="0026211A">
            <w:pPr>
              <w:spacing w:after="0" w:line="240" w:lineRule="auto"/>
              <w:ind w:left="317" w:hanging="317"/>
              <w:jc w:val="both"/>
              <w:rPr>
                <w:rFonts w:ascii="Times New Roman" w:eastAsia="Times New Roman" w:hAnsi="Times New Roman" w:cs="Times New Roman"/>
                <w:color w:val="FF0000"/>
                <w:lang w:val="uk-UA" w:eastAsia="ru-RU"/>
              </w:rPr>
            </w:pPr>
            <w:r w:rsidRPr="00CB6CBC">
              <w:rPr>
                <w:rFonts w:ascii="Times New Roman" w:eastAsia="Times New Roman" w:hAnsi="Times New Roman" w:cs="Times New Roman"/>
                <w:color w:val="FF0000"/>
                <w:highlight w:val="yellow"/>
                <w:lang w:val="uk-UA" w:eastAsia="ru-RU"/>
              </w:rPr>
              <w:t>АБО</w:t>
            </w:r>
            <w:r w:rsidR="007C41C9" w:rsidRPr="00CB6CBC">
              <w:rPr>
                <w:rFonts w:ascii="Times New Roman" w:eastAsia="Times New Roman" w:hAnsi="Times New Roman" w:cs="Times New Roman"/>
                <w:color w:val="FF0000"/>
                <w:lang w:val="uk-UA" w:eastAsia="ru-RU"/>
              </w:rPr>
              <w:t xml:space="preserve"> </w:t>
            </w:r>
          </w:p>
          <w:p w14:paraId="65F75A4C" w14:textId="77777777" w:rsidR="00E418BE" w:rsidRPr="00CB6CBC" w:rsidRDefault="007C41C9" w:rsidP="0026211A">
            <w:pPr>
              <w:spacing w:after="0" w:line="240" w:lineRule="auto"/>
              <w:ind w:left="317" w:hanging="317"/>
              <w:jc w:val="both"/>
              <w:rPr>
                <w:rFonts w:ascii="Times New Roman" w:eastAsia="Times New Roman" w:hAnsi="Times New Roman" w:cs="Times New Roman"/>
                <w:color w:val="FF0000"/>
                <w:lang w:val="uk-UA" w:eastAsia="ru-RU"/>
              </w:rPr>
            </w:pPr>
            <w:r w:rsidRPr="00CB6CBC">
              <w:rPr>
                <w:rFonts w:ascii="Times New Roman" w:eastAsia="Times New Roman" w:hAnsi="Times New Roman" w:cs="Times New Roman"/>
                <w:color w:val="FF0000"/>
                <w:highlight w:val="yellow"/>
                <w:lang w:val="uk-UA" w:eastAsia="ru-RU"/>
              </w:rPr>
              <w:t>/Наступна редакція пункту 4.2. зазначається у договорі з клієнтом-нерезидентом/</w:t>
            </w:r>
          </w:p>
          <w:p w14:paraId="5D4FF73D" w14:textId="11D30BA1" w:rsidR="00E418BE" w:rsidRPr="00CB6CBC" w:rsidRDefault="00E418BE" w:rsidP="0026211A">
            <w:pPr>
              <w:spacing w:after="0" w:line="240" w:lineRule="auto"/>
              <w:ind w:left="317" w:hanging="317"/>
              <w:jc w:val="both"/>
              <w:rPr>
                <w:rFonts w:ascii="Times New Roman" w:eastAsia="Times New Roman" w:hAnsi="Times New Roman" w:cs="Times New Roman"/>
                <w:lang w:val="uk-UA" w:eastAsia="ru-RU"/>
              </w:rPr>
            </w:pPr>
            <w:r w:rsidRPr="00CB6CBC">
              <w:rPr>
                <w:rFonts w:ascii="Times New Roman" w:eastAsia="Times New Roman" w:hAnsi="Times New Roman" w:cs="Times New Roman"/>
                <w:highlight w:val="lightGray"/>
                <w:lang w:val="uk-UA" w:eastAsia="ru-RU"/>
              </w:rPr>
              <w:t xml:space="preserve">Цей Договір укладений </w:t>
            </w:r>
            <w:r w:rsidR="009D56AC" w:rsidRPr="00CB6CBC">
              <w:rPr>
                <w:rFonts w:ascii="Times New Roman" w:eastAsia="Times New Roman" w:hAnsi="Times New Roman" w:cs="Times New Roman"/>
                <w:highlight w:val="lightGray"/>
                <w:lang w:val="uk-UA" w:eastAsia="ru-RU"/>
              </w:rPr>
              <w:t xml:space="preserve">українською та англійською мовами </w:t>
            </w:r>
            <w:r w:rsidRPr="00CB6CBC">
              <w:rPr>
                <w:rFonts w:ascii="Times New Roman" w:eastAsia="Times New Roman" w:hAnsi="Times New Roman" w:cs="Times New Roman"/>
                <w:highlight w:val="lightGray"/>
                <w:lang w:val="uk-UA" w:eastAsia="ru-RU"/>
              </w:rPr>
              <w:t>при повному розумінні Сторонами його умов та термінології українською мовою у 2-х автентичних примірниках, які мають однакову юридичну силу, по одному для кожної із Сторін.  При цьому Сторони домовились, що у разі розбіжності в змісті текстів між українською та англійською мовами, текст українською мовою,  має переважну силу.</w:t>
            </w:r>
            <w:r w:rsidRPr="00CB6CBC">
              <w:rPr>
                <w:rFonts w:ascii="Times New Roman" w:eastAsia="Times New Roman" w:hAnsi="Times New Roman" w:cs="Times New Roman"/>
                <w:lang w:val="uk-UA" w:eastAsia="ru-RU"/>
              </w:rPr>
              <w:t xml:space="preserve"> </w:t>
            </w:r>
            <w:r w:rsidRPr="00CB6CBC">
              <w:rPr>
                <w:rFonts w:ascii="Times New Roman" w:eastAsia="Times New Roman" w:hAnsi="Times New Roman" w:cs="Times New Roman"/>
                <w:color w:val="FF0000"/>
                <w:vertAlign w:val="superscript"/>
                <w:lang w:val="uk-UA" w:eastAsia="ru-RU"/>
              </w:rPr>
              <w:footnoteReference w:id="6"/>
            </w:r>
          </w:p>
          <w:p w14:paraId="5FCCD2FF" w14:textId="77777777" w:rsidR="00E418BE" w:rsidRPr="00CB6CBC" w:rsidRDefault="00E418BE" w:rsidP="0026211A">
            <w:pPr>
              <w:spacing w:after="0" w:line="240" w:lineRule="auto"/>
              <w:ind w:left="317" w:hanging="317"/>
              <w:jc w:val="center"/>
              <w:rPr>
                <w:rFonts w:ascii="Times New Roman" w:eastAsia="Times New Roman" w:hAnsi="Times New Roman" w:cs="Times New Roman"/>
                <w:color w:val="FF0000"/>
                <w:lang w:val="uk-UA" w:eastAsia="ru-RU"/>
              </w:rPr>
            </w:pPr>
            <w:r w:rsidRPr="00CB6CBC">
              <w:rPr>
                <w:rFonts w:ascii="Times New Roman" w:eastAsia="Times New Roman" w:hAnsi="Times New Roman" w:cs="Times New Roman"/>
                <w:color w:val="FF0000"/>
                <w:highlight w:val="yellow"/>
                <w:lang w:val="uk-UA" w:eastAsia="ru-RU"/>
              </w:rPr>
              <w:t>/ Наступний пункт зазначається тільки в договорі з клієнтом-резидентом /</w:t>
            </w:r>
          </w:p>
          <w:p w14:paraId="4FC779CC" w14:textId="77777777" w:rsidR="00E418BE" w:rsidRPr="00CB6CBC" w:rsidRDefault="00E418BE" w:rsidP="0026211A">
            <w:pPr>
              <w:numPr>
                <w:ilvl w:val="1"/>
                <w:numId w:val="16"/>
              </w:numPr>
              <w:spacing w:after="0" w:line="240" w:lineRule="auto"/>
              <w:ind w:left="317" w:hanging="317"/>
              <w:jc w:val="both"/>
              <w:rPr>
                <w:rFonts w:ascii="Times New Roman" w:eastAsia="Times New Roman" w:hAnsi="Times New Roman" w:cs="Times New Roman"/>
                <w:highlight w:val="lightGray"/>
                <w:lang w:val="uk-UA" w:eastAsia="ru-RU"/>
              </w:rPr>
            </w:pPr>
            <w:r w:rsidRPr="00CB6CBC">
              <w:rPr>
                <w:rFonts w:ascii="Times New Roman" w:eastAsia="Times New Roman" w:hAnsi="Times New Roman" w:cs="Times New Roman"/>
                <w:highlight w:val="lightGray"/>
                <w:lang w:val="uk-UA" w:eastAsia="ru-RU"/>
              </w:rPr>
              <w:t xml:space="preserve">Не обмежуючи можливість укладення Договору у формі документа на паперовому носії, цей Договір може бути укладений у формі </w:t>
            </w:r>
            <w:r w:rsidRPr="00CB6CBC">
              <w:rPr>
                <w:rFonts w:ascii="Times New Roman" w:eastAsia="Times New Roman" w:hAnsi="Times New Roman" w:cs="Times New Roman"/>
                <w:highlight w:val="lightGray"/>
                <w:lang w:val="uk-UA" w:eastAsia="ru-RU"/>
              </w:rPr>
              <w:lastRenderedPageBreak/>
              <w:t>електронного документа і у цьому разі має бути підписаний:</w:t>
            </w:r>
          </w:p>
          <w:p w14:paraId="329855EF" w14:textId="77777777" w:rsidR="00E418BE" w:rsidRPr="00CB6CBC" w:rsidRDefault="00E418BE" w:rsidP="0026211A">
            <w:pPr>
              <w:numPr>
                <w:ilvl w:val="0"/>
                <w:numId w:val="6"/>
              </w:numPr>
              <w:spacing w:after="0" w:line="240" w:lineRule="auto"/>
              <w:ind w:left="317" w:hanging="317"/>
              <w:jc w:val="both"/>
              <w:rPr>
                <w:rFonts w:ascii="Times New Roman" w:eastAsia="Times New Roman" w:hAnsi="Times New Roman" w:cs="Times New Roman"/>
                <w:b/>
                <w:highlight w:val="lightGray"/>
                <w:lang w:val="uk-UA" w:eastAsia="ru-RU"/>
              </w:rPr>
            </w:pPr>
            <w:r w:rsidRPr="00CB6CBC">
              <w:rPr>
                <w:rFonts w:ascii="Times New Roman" w:eastAsia="Times New Roman" w:hAnsi="Times New Roman" w:cs="Times New Roman"/>
                <w:b/>
                <w:highlight w:val="lightGray"/>
                <w:lang w:val="uk-UA" w:eastAsia="ru-RU"/>
              </w:rPr>
              <w:t xml:space="preserve">з боку Банку – </w:t>
            </w:r>
            <w:r w:rsidRPr="00CB6CBC">
              <w:rPr>
                <w:rFonts w:ascii="Times New Roman" w:eastAsia="Times New Roman" w:hAnsi="Times New Roman" w:cs="Times New Roman"/>
                <w:highlight w:val="lightGray"/>
                <w:lang w:val="uk-UA" w:eastAsia="ru-RU"/>
              </w:rPr>
              <w:t>шляхом створення кваліфікованого електронного підпису уповноваженої особи</w:t>
            </w:r>
            <w:r w:rsidRPr="00CB6CBC">
              <w:rPr>
                <w:rFonts w:ascii="Times New Roman" w:eastAsia="Times New Roman" w:hAnsi="Times New Roman" w:cs="Times New Roman"/>
                <w:highlight w:val="lightGray"/>
                <w:lang w:eastAsia="ru-RU"/>
              </w:rPr>
              <w:t xml:space="preserve"> </w:t>
            </w:r>
            <w:r w:rsidRPr="00CB6CBC">
              <w:rPr>
                <w:rFonts w:ascii="Times New Roman" w:eastAsia="Times New Roman" w:hAnsi="Times New Roman" w:cs="Times New Roman"/>
                <w:highlight w:val="lightGray"/>
                <w:lang w:val="uk-UA" w:eastAsia="ru-RU"/>
              </w:rPr>
              <w:t>(осіб)  Банку та кваліфікованої електронної печатки Банку;</w:t>
            </w:r>
          </w:p>
          <w:p w14:paraId="19258EF6" w14:textId="5A06A26A" w:rsidR="00E418BE" w:rsidRPr="00CB6CBC" w:rsidRDefault="00E418BE" w:rsidP="0026211A">
            <w:pPr>
              <w:numPr>
                <w:ilvl w:val="0"/>
                <w:numId w:val="6"/>
              </w:numPr>
              <w:spacing w:after="0" w:line="240" w:lineRule="auto"/>
              <w:ind w:left="317" w:hanging="317"/>
              <w:jc w:val="both"/>
              <w:rPr>
                <w:rFonts w:ascii="Times New Roman" w:eastAsia="Times New Roman" w:hAnsi="Times New Roman" w:cs="Times New Roman"/>
                <w:b/>
                <w:highlight w:val="lightGray"/>
                <w:lang w:val="uk-UA" w:eastAsia="ru-RU"/>
              </w:rPr>
            </w:pPr>
            <w:r w:rsidRPr="00CB6CBC">
              <w:rPr>
                <w:rFonts w:ascii="Times New Roman" w:eastAsia="Times New Roman" w:hAnsi="Times New Roman" w:cs="Times New Roman"/>
                <w:b/>
                <w:highlight w:val="lightGray"/>
                <w:lang w:val="uk-UA" w:eastAsia="ru-RU"/>
              </w:rPr>
              <w:t xml:space="preserve">з боку </w:t>
            </w:r>
            <w:r w:rsidR="00A36921" w:rsidRPr="00CB6CBC">
              <w:rPr>
                <w:rFonts w:ascii="Times New Roman" w:eastAsia="Times New Roman" w:hAnsi="Times New Roman" w:cs="Times New Roman"/>
                <w:b/>
                <w:highlight w:val="lightGray"/>
                <w:lang w:val="uk-UA" w:eastAsia="ru-RU"/>
              </w:rPr>
              <w:t xml:space="preserve">Елітарного </w:t>
            </w:r>
            <w:r w:rsidRPr="00CB6CBC">
              <w:rPr>
                <w:rFonts w:ascii="Times New Roman" w:eastAsia="Times New Roman" w:hAnsi="Times New Roman" w:cs="Times New Roman"/>
                <w:b/>
                <w:highlight w:val="lightGray"/>
                <w:lang w:val="uk-UA" w:eastAsia="ru-RU"/>
              </w:rPr>
              <w:t>Клієнта –</w:t>
            </w:r>
            <w:r w:rsidRPr="00CB6CBC">
              <w:rPr>
                <w:rFonts w:ascii="Times New Roman" w:eastAsia="Times New Roman" w:hAnsi="Times New Roman" w:cs="Times New Roman"/>
                <w:highlight w:val="lightGray"/>
                <w:lang w:val="uk-UA" w:eastAsia="ru-RU"/>
              </w:rPr>
              <w:t xml:space="preserve"> шляхом створення </w:t>
            </w:r>
            <w:r w:rsidR="00887DA1" w:rsidRPr="00CB6CBC">
              <w:rPr>
                <w:rFonts w:ascii="Times New Roman" w:eastAsia="Times New Roman" w:hAnsi="Times New Roman" w:cs="Times New Roman"/>
                <w:highlight w:val="lightGray"/>
                <w:lang w:val="uk-UA" w:eastAsia="ru-RU"/>
              </w:rPr>
              <w:t xml:space="preserve"> електронного підпису, що є дозволеним згідно законодавства в банківській системі України</w:t>
            </w:r>
            <w:r w:rsidR="002F547D" w:rsidRPr="00CB6CBC">
              <w:rPr>
                <w:rFonts w:ascii="Times New Roman" w:eastAsia="Times New Roman" w:hAnsi="Times New Roman" w:cs="Times New Roman"/>
                <w:highlight w:val="lightGray"/>
                <w:lang w:eastAsia="ru-RU"/>
              </w:rPr>
              <w:t xml:space="preserve"> </w:t>
            </w:r>
            <w:r w:rsidR="002F547D" w:rsidRPr="00CB6CBC">
              <w:rPr>
                <w:rFonts w:ascii="Times New Roman" w:eastAsia="Times New Roman" w:hAnsi="Times New Roman" w:cs="Times New Roman"/>
                <w:highlight w:val="lightGray"/>
                <w:lang w:val="uk-UA" w:eastAsia="ru-RU"/>
              </w:rPr>
              <w:t>або цифрового власноручного підпису</w:t>
            </w:r>
            <w:r w:rsidRPr="00CB6CBC">
              <w:rPr>
                <w:rFonts w:ascii="Times New Roman" w:eastAsia="Times New Roman" w:hAnsi="Times New Roman" w:cs="Times New Roman"/>
                <w:highlight w:val="lightGray"/>
                <w:lang w:val="uk-UA" w:eastAsia="ru-RU"/>
              </w:rPr>
              <w:t>.</w:t>
            </w:r>
          </w:p>
          <w:p w14:paraId="50EA44BD" w14:textId="77777777" w:rsidR="00E418BE" w:rsidRPr="00CB6CBC" w:rsidRDefault="00E418BE" w:rsidP="0026211A">
            <w:pPr>
              <w:spacing w:after="0" w:line="240" w:lineRule="auto"/>
              <w:ind w:left="317" w:hanging="317"/>
              <w:jc w:val="both"/>
              <w:rPr>
                <w:rFonts w:ascii="Times New Roman" w:eastAsia="Times New Roman" w:hAnsi="Times New Roman" w:cs="Times New Roman"/>
                <w:lang w:val="uk-UA" w:eastAsia="ru-RU"/>
              </w:rPr>
            </w:pPr>
            <w:r w:rsidRPr="00CB6CBC">
              <w:rPr>
                <w:rFonts w:ascii="Times New Roman" w:eastAsia="Times New Roman" w:hAnsi="Times New Roman" w:cs="Times New Roman"/>
                <w:highlight w:val="lightGray"/>
                <w:lang w:val="uk-UA" w:eastAsia="ru-RU"/>
              </w:rPr>
              <w:t>Ці правила застосовуються також до змін до Договору, якщо Сторони не погодять інше при внесенні відповідних змін.</w:t>
            </w:r>
            <w:r w:rsidRPr="00CB6CBC">
              <w:rPr>
                <w:rFonts w:ascii="Times New Roman" w:eastAsia="Times New Roman" w:hAnsi="Times New Roman" w:cs="Times New Roman"/>
                <w:lang w:val="uk-UA" w:eastAsia="ru-RU"/>
              </w:rPr>
              <w:t xml:space="preserve"> </w:t>
            </w:r>
            <w:r w:rsidRPr="00CB6CBC">
              <w:rPr>
                <w:rFonts w:ascii="Times New Roman" w:eastAsia="Times New Roman" w:hAnsi="Times New Roman" w:cs="Times New Roman"/>
                <w:color w:val="FF0000"/>
                <w:vertAlign w:val="superscript"/>
                <w:lang w:val="uk-UA" w:eastAsia="ru-RU"/>
              </w:rPr>
              <w:footnoteReference w:id="7"/>
            </w:r>
          </w:p>
          <w:p w14:paraId="465BEA8A" w14:textId="77777777" w:rsidR="00E418BE" w:rsidRPr="00CB6CBC" w:rsidRDefault="00E418BE" w:rsidP="0026211A">
            <w:pPr>
              <w:numPr>
                <w:ilvl w:val="1"/>
                <w:numId w:val="16"/>
              </w:numPr>
              <w:spacing w:after="0" w:line="240" w:lineRule="auto"/>
              <w:ind w:left="317" w:hanging="317"/>
              <w:jc w:val="both"/>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Якщо Договір укладається у формі документа на паперовому носії,  кожна із Сторін зобов’язується завізувати кожну сторінку аркушу, на якій викладено умови Договору, шляхом її підписання уповноваженим представником відповідної Сторони. Це правило застосовується також до змін до Договору, якщо Сторони не погодять інше при внесенні відповідних змін.</w:t>
            </w:r>
          </w:p>
          <w:p w14:paraId="4F418ED7" w14:textId="77777777" w:rsidR="00E418BE" w:rsidRPr="00CB6CBC" w:rsidRDefault="00E418BE" w:rsidP="0026211A">
            <w:pPr>
              <w:numPr>
                <w:ilvl w:val="1"/>
                <w:numId w:val="16"/>
              </w:numPr>
              <w:spacing w:after="0" w:line="240" w:lineRule="auto"/>
              <w:ind w:left="317" w:hanging="317"/>
              <w:jc w:val="both"/>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xml:space="preserve"> Всі Додатки і додаткові угоди до цього Договору є його невід’ємною частиною.</w:t>
            </w:r>
          </w:p>
          <w:p w14:paraId="2111BEBA" w14:textId="4B91A87B" w:rsidR="00E418BE" w:rsidRPr="00CB6CBC" w:rsidRDefault="00E418BE" w:rsidP="0026211A">
            <w:pPr>
              <w:numPr>
                <w:ilvl w:val="1"/>
                <w:numId w:val="16"/>
              </w:numPr>
              <w:spacing w:after="0" w:line="240" w:lineRule="auto"/>
              <w:ind w:left="317" w:hanging="317"/>
              <w:jc w:val="both"/>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xml:space="preserve">Підписанням цього Договору Елітарний </w:t>
            </w:r>
            <w:r w:rsidR="00EC6A28" w:rsidRPr="00CB6CBC">
              <w:rPr>
                <w:rFonts w:ascii="Times New Roman" w:eastAsia="Times New Roman" w:hAnsi="Times New Roman" w:cs="Times New Roman"/>
                <w:lang w:val="uk-UA" w:eastAsia="ru-RU"/>
              </w:rPr>
              <w:t>к</w:t>
            </w:r>
            <w:r w:rsidRPr="00CB6CBC">
              <w:rPr>
                <w:rFonts w:ascii="Times New Roman" w:eastAsia="Times New Roman" w:hAnsi="Times New Roman" w:cs="Times New Roman"/>
                <w:lang w:val="uk-UA" w:eastAsia="ru-RU"/>
              </w:rPr>
              <w:t xml:space="preserve">лієнт засвідчує: </w:t>
            </w:r>
          </w:p>
          <w:p w14:paraId="40CE9945" w14:textId="77777777" w:rsidR="00E418BE" w:rsidRPr="00CB6CBC" w:rsidRDefault="00E418BE" w:rsidP="0026211A">
            <w:pPr>
              <w:spacing w:after="0" w:line="240" w:lineRule="auto"/>
              <w:ind w:left="317" w:hanging="317"/>
              <w:jc w:val="both"/>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w:t>
            </w:r>
            <w:r w:rsidRPr="00CB6CBC">
              <w:rPr>
                <w:rFonts w:ascii="Times New Roman" w:eastAsia="Times New Roman" w:hAnsi="Times New Roman" w:cs="Times New Roman"/>
                <w:lang w:val="uk-UA" w:eastAsia="ru-RU"/>
              </w:rPr>
              <w:tab/>
              <w:t>що ним особисто (або його уповноваженим представником) отримано примірник цього Договору;</w:t>
            </w:r>
          </w:p>
          <w:p w14:paraId="5EB4FB38" w14:textId="10138BC0" w:rsidR="00FC782E" w:rsidRPr="00CB6CBC" w:rsidRDefault="00E418BE" w:rsidP="0026211A">
            <w:pPr>
              <w:spacing w:after="0" w:line="240" w:lineRule="auto"/>
              <w:ind w:left="317" w:hanging="317"/>
              <w:jc w:val="both"/>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w:t>
            </w:r>
            <w:r w:rsidRPr="00CB6CBC">
              <w:rPr>
                <w:rFonts w:ascii="Times New Roman" w:eastAsia="Times New Roman" w:hAnsi="Times New Roman" w:cs="Times New Roman"/>
                <w:lang w:val="uk-UA" w:eastAsia="ru-RU"/>
              </w:rPr>
              <w:tab/>
              <w:t xml:space="preserve">що він особисто ознайомлений </w:t>
            </w:r>
            <w:r w:rsidR="001D4DF5">
              <w:rPr>
                <w:rFonts w:ascii="Times New Roman" w:eastAsia="Times New Roman" w:hAnsi="Times New Roman" w:cs="Times New Roman"/>
                <w:lang w:val="uk-UA" w:eastAsia="ru-RU"/>
              </w:rPr>
              <w:t xml:space="preserve">Банком </w:t>
            </w:r>
            <w:r w:rsidRPr="00CB6CBC">
              <w:rPr>
                <w:rFonts w:ascii="Times New Roman" w:eastAsia="Times New Roman" w:hAnsi="Times New Roman" w:cs="Times New Roman"/>
                <w:lang w:val="uk-UA" w:eastAsia="ru-RU"/>
              </w:rPr>
              <w:t xml:space="preserve">з Правилами та тарифами, </w:t>
            </w:r>
            <w:r w:rsidR="001D4DF5">
              <w:rPr>
                <w:rFonts w:ascii="Times New Roman" w:eastAsia="Times New Roman" w:hAnsi="Times New Roman" w:cs="Times New Roman"/>
                <w:lang w:val="uk-UA" w:eastAsia="ru-RU"/>
              </w:rPr>
              <w:t xml:space="preserve">актуальними на дату </w:t>
            </w:r>
            <w:r w:rsidR="0015217C">
              <w:rPr>
                <w:rFonts w:ascii="Times New Roman" w:eastAsia="Times New Roman" w:hAnsi="Times New Roman" w:cs="Times New Roman"/>
                <w:lang w:val="uk-UA" w:eastAsia="ru-RU"/>
              </w:rPr>
              <w:t xml:space="preserve">підписання цього Договору, </w:t>
            </w:r>
            <w:r w:rsidRPr="00CB6CBC">
              <w:rPr>
                <w:rFonts w:ascii="Times New Roman" w:eastAsia="Times New Roman" w:hAnsi="Times New Roman" w:cs="Times New Roman"/>
                <w:lang w:val="uk-UA" w:eastAsia="ru-RU"/>
              </w:rPr>
              <w:t>погоджується вважати положення вказаних Правил, та тарифів обов’язковими у застосуванні до відносин, які виникли на підставі цього Договору</w:t>
            </w:r>
            <w:r w:rsidR="00094C22">
              <w:rPr>
                <w:rFonts w:ascii="Times New Roman" w:eastAsia="Times New Roman" w:hAnsi="Times New Roman" w:cs="Times New Roman"/>
                <w:lang w:val="uk-UA" w:eastAsia="ru-RU"/>
              </w:rPr>
              <w:t xml:space="preserve"> та/або Договору-анкети</w:t>
            </w:r>
            <w:r w:rsidR="00FC782E" w:rsidRPr="00CB6CBC">
              <w:rPr>
                <w:rFonts w:ascii="Times New Roman" w:eastAsia="Times New Roman" w:hAnsi="Times New Roman" w:cs="Times New Roman"/>
                <w:lang w:val="uk-UA" w:eastAsia="ru-RU"/>
              </w:rPr>
              <w:t>;</w:t>
            </w:r>
          </w:p>
          <w:p w14:paraId="534A9C2D" w14:textId="12EFB228" w:rsidR="00571BE3" w:rsidRPr="00BF3170" w:rsidRDefault="00594E97" w:rsidP="00BF3170">
            <w:pPr>
              <w:spacing w:after="0" w:line="240" w:lineRule="auto"/>
              <w:jc w:val="both"/>
              <w:rPr>
                <w:lang w:val="uk-UA" w:eastAsia="ru-RU"/>
              </w:rPr>
            </w:pPr>
            <w:r w:rsidRPr="00CB6CBC">
              <w:rPr>
                <w:rFonts w:ascii="Times New Roman" w:hAnsi="Times New Roman" w:cs="Times New Roman"/>
                <w:lang w:val="uk-UA"/>
              </w:rPr>
              <w:t xml:space="preserve"> - що він  отримав від Банку інформацію, </w:t>
            </w:r>
            <w:r w:rsidRPr="00CB6CBC">
              <w:rPr>
                <w:rFonts w:ascii="Times New Roman" w:hAnsi="Times New Roman" w:cs="Times New Roman"/>
                <w:color w:val="000000"/>
                <w:lang w:val="uk-UA"/>
              </w:rPr>
              <w:t>передбачену у</w:t>
            </w:r>
            <w:r w:rsidRPr="00CB6CBC">
              <w:rPr>
                <w:rFonts w:ascii="Times New Roman" w:hAnsi="Times New Roman" w:cs="Times New Roman"/>
                <w:lang w:val="uk-UA"/>
              </w:rPr>
              <w:t xml:space="preserve"> ст. 12 Закону</w:t>
            </w:r>
            <w:r w:rsidRPr="005073AA">
              <w:rPr>
                <w:rFonts w:ascii="Times New Roman" w:hAnsi="Times New Roman" w:cs="Times New Roman"/>
                <w:lang w:val="uk-UA"/>
              </w:rPr>
              <w:t xml:space="preserve"> Укра</w:t>
            </w:r>
            <w:r w:rsidRPr="00CB6CBC">
              <w:rPr>
                <w:rFonts w:ascii="Times New Roman" w:hAnsi="Times New Roman" w:cs="Times New Roman"/>
                <w:lang w:val="uk-UA"/>
              </w:rPr>
              <w:t>їни «Про фінансові послуги та державне регулювання ринку фінансових послуг»</w:t>
            </w:r>
            <w:r w:rsidR="004E35F8" w:rsidRPr="005073AA">
              <w:rPr>
                <w:rFonts w:ascii="Times New Roman" w:hAnsi="Times New Roman" w:cs="Times New Roman"/>
                <w:lang w:val="uk-UA"/>
              </w:rPr>
              <w:t xml:space="preserve"> </w:t>
            </w:r>
            <w:r w:rsidR="004E35F8" w:rsidRPr="001C2EF9">
              <w:rPr>
                <w:lang w:val="uk-UA"/>
              </w:rPr>
              <w:t xml:space="preserve"> та інформацію зазначену у Законі України «Про платіжні послуги»</w:t>
            </w:r>
            <w:r w:rsidRPr="00CB6CBC">
              <w:rPr>
                <w:rFonts w:ascii="Times New Roman" w:hAnsi="Times New Roman" w:cs="Times New Roman"/>
                <w:lang w:val="uk-UA"/>
              </w:rPr>
              <w:t>.</w:t>
            </w:r>
          </w:p>
          <w:p w14:paraId="3C83BF0A" w14:textId="77777777" w:rsidR="00D104E8" w:rsidRPr="00CB6CBC" w:rsidRDefault="00D104E8" w:rsidP="001311FD">
            <w:pPr>
              <w:spacing w:after="0" w:line="240" w:lineRule="auto"/>
              <w:ind w:left="426"/>
              <w:jc w:val="both"/>
              <w:rPr>
                <w:rFonts w:ascii="Times New Roman" w:eastAsia="Times New Roman" w:hAnsi="Times New Roman" w:cs="Times New Roman"/>
                <w:b/>
                <w:lang w:val="uk-UA" w:eastAsia="ru-RU"/>
              </w:rPr>
            </w:pPr>
            <w:r w:rsidRPr="00CB6CBC">
              <w:rPr>
                <w:rFonts w:ascii="Times New Roman" w:eastAsia="Times New Roman" w:hAnsi="Times New Roman" w:cs="Times New Roman"/>
                <w:b/>
                <w:lang w:val="uk-UA" w:eastAsia="ru-RU"/>
              </w:rPr>
              <w:t>Банк</w:t>
            </w:r>
          </w:p>
          <w:p w14:paraId="2544AB17" w14:textId="02BEE409" w:rsidR="00D104E8" w:rsidRPr="00CB6CBC" w:rsidRDefault="00D104E8" w:rsidP="006132FF">
            <w:pPr>
              <w:spacing w:after="0" w:line="240" w:lineRule="auto"/>
              <w:ind w:left="426"/>
              <w:jc w:val="both"/>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__________________________________________</w:t>
            </w:r>
          </w:p>
          <w:p w14:paraId="56645DA2" w14:textId="703ECF5C" w:rsidR="00D104E8" w:rsidRPr="00CB6CBC" w:rsidRDefault="00D104E8" w:rsidP="006132FF">
            <w:pPr>
              <w:spacing w:after="0" w:line="240" w:lineRule="auto"/>
              <w:ind w:left="426"/>
              <w:jc w:val="both"/>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Код за ЄДРПОУ____________________</w:t>
            </w:r>
            <w:r w:rsidR="00A36921" w:rsidRPr="00CB6CBC">
              <w:rPr>
                <w:rFonts w:ascii="Times New Roman" w:eastAsia="Times New Roman" w:hAnsi="Times New Roman" w:cs="Times New Roman"/>
                <w:lang w:eastAsia="ru-RU"/>
              </w:rPr>
              <w:t>_______</w:t>
            </w:r>
          </w:p>
          <w:p w14:paraId="6368E63E" w14:textId="5CD12648" w:rsidR="00D104E8" w:rsidRPr="00CB6CBC" w:rsidRDefault="00D104E8" w:rsidP="006F18B7">
            <w:pPr>
              <w:spacing w:after="0" w:line="240" w:lineRule="auto"/>
              <w:ind w:left="426"/>
              <w:jc w:val="both"/>
              <w:rPr>
                <w:rFonts w:ascii="Times New Roman" w:eastAsia="Times New Roman" w:hAnsi="Times New Roman" w:cs="Times New Roman"/>
                <w:lang w:eastAsia="ru-RU"/>
              </w:rPr>
            </w:pPr>
            <w:r w:rsidRPr="00CB6CBC">
              <w:rPr>
                <w:rFonts w:ascii="Times New Roman" w:eastAsia="Times New Roman" w:hAnsi="Times New Roman" w:cs="Times New Roman"/>
                <w:lang w:val="uk-UA" w:eastAsia="ru-RU"/>
              </w:rPr>
              <w:t>Адреса (місцезнаходження): __________________________________________</w:t>
            </w:r>
          </w:p>
          <w:p w14:paraId="4A55C2EC" w14:textId="5EB68074" w:rsidR="00D104E8" w:rsidRPr="00CB6CBC" w:rsidRDefault="00D104E8" w:rsidP="006F18B7">
            <w:pPr>
              <w:spacing w:after="0" w:line="240" w:lineRule="auto"/>
              <w:ind w:left="426"/>
              <w:jc w:val="both"/>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SWIFT-код: KHABUA2K.</w:t>
            </w:r>
          </w:p>
          <w:p w14:paraId="5723AEE0" w14:textId="77777777" w:rsidR="00D104E8" w:rsidRPr="00CB6CBC" w:rsidRDefault="00D104E8" w:rsidP="006F18B7">
            <w:pPr>
              <w:spacing w:after="0" w:line="240" w:lineRule="auto"/>
              <w:jc w:val="both"/>
              <w:rPr>
                <w:rFonts w:ascii="Times New Roman" w:eastAsia="Times New Roman" w:hAnsi="Times New Roman" w:cs="Times New Roman"/>
                <w:lang w:val="uk-UA" w:eastAsia="ru-RU"/>
              </w:rPr>
            </w:pPr>
          </w:p>
          <w:p w14:paraId="0EF8AABC" w14:textId="77777777" w:rsidR="00D104E8" w:rsidRPr="00CB6CBC" w:rsidRDefault="00D104E8" w:rsidP="002A3F01">
            <w:pPr>
              <w:spacing w:after="0" w:line="240" w:lineRule="auto"/>
              <w:ind w:left="426"/>
              <w:jc w:val="both"/>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____________________ (____________________)</w:t>
            </w:r>
          </w:p>
          <w:p w14:paraId="74BA9C3A" w14:textId="77777777" w:rsidR="00D104E8" w:rsidRPr="00CB6CBC" w:rsidRDefault="00D104E8" w:rsidP="00DC3914">
            <w:pPr>
              <w:spacing w:after="0" w:line="240" w:lineRule="auto"/>
              <w:ind w:left="426"/>
              <w:jc w:val="both"/>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xml:space="preserve">             (підпис)       </w:t>
            </w:r>
          </w:p>
          <w:p w14:paraId="3608442C" w14:textId="5AA515DA" w:rsidR="00D104E8" w:rsidRPr="00CB6CBC" w:rsidRDefault="00D104E8" w:rsidP="00DC3914">
            <w:pPr>
              <w:spacing w:after="0" w:line="240" w:lineRule="auto"/>
              <w:ind w:left="426"/>
              <w:jc w:val="both"/>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М.П.</w:t>
            </w:r>
            <w:r w:rsidR="00E463BF" w:rsidRPr="0047392E">
              <w:rPr>
                <w:rStyle w:val="a9"/>
                <w:rFonts w:ascii="Times New Roman" w:eastAsia="Times New Roman" w:hAnsi="Times New Roman"/>
                <w:color w:val="FF0000"/>
                <w:lang w:val="uk-UA" w:eastAsia="ru-RU"/>
              </w:rPr>
              <w:footnoteReference w:id="8"/>
            </w:r>
          </w:p>
          <w:p w14:paraId="762C236C" w14:textId="77777777" w:rsidR="00D104E8" w:rsidRPr="00CB6CBC" w:rsidRDefault="00D104E8" w:rsidP="00645C03">
            <w:pPr>
              <w:spacing w:after="0" w:line="240" w:lineRule="auto"/>
              <w:rPr>
                <w:rFonts w:ascii="Times New Roman" w:eastAsia="Times New Roman" w:hAnsi="Times New Roman" w:cs="Times New Roman"/>
                <w:bCs/>
                <w:lang w:val="uk-UA" w:eastAsia="ru-RU"/>
              </w:rPr>
            </w:pPr>
          </w:p>
          <w:p w14:paraId="1657E577" w14:textId="77777777" w:rsidR="00D104E8" w:rsidRPr="00CB6CBC" w:rsidRDefault="00D104E8" w:rsidP="0022540D">
            <w:pPr>
              <w:spacing w:after="0" w:line="240" w:lineRule="auto"/>
              <w:ind w:firstLine="426"/>
              <w:jc w:val="right"/>
              <w:rPr>
                <w:rFonts w:ascii="Times New Roman" w:eastAsia="Times New Roman" w:hAnsi="Times New Roman" w:cs="Times New Roman"/>
                <w:bCs/>
                <w:lang w:val="uk-UA" w:eastAsia="ru-RU"/>
              </w:rPr>
            </w:pPr>
          </w:p>
          <w:p w14:paraId="450ACA31" w14:textId="1A6ADC5A" w:rsidR="00D104E8" w:rsidRPr="00CB6CBC" w:rsidRDefault="00B42AFB" w:rsidP="006A085A">
            <w:pPr>
              <w:spacing w:after="0" w:line="240" w:lineRule="auto"/>
              <w:ind w:firstLine="426"/>
              <w:rPr>
                <w:rFonts w:ascii="Times New Roman" w:eastAsia="Times New Roman" w:hAnsi="Times New Roman" w:cs="Times New Roman"/>
                <w:b/>
                <w:bCs/>
                <w:lang w:val="uk-UA" w:eastAsia="ru-RU"/>
              </w:rPr>
            </w:pPr>
            <w:r w:rsidRPr="00CB6CBC">
              <w:rPr>
                <w:rFonts w:ascii="Times New Roman" w:eastAsia="Times New Roman" w:hAnsi="Times New Roman" w:cs="Times New Roman"/>
                <w:b/>
                <w:bCs/>
                <w:lang w:val="uk-UA" w:eastAsia="ru-RU"/>
              </w:rPr>
              <w:lastRenderedPageBreak/>
              <w:t>Елітарний к</w:t>
            </w:r>
            <w:r w:rsidR="00D104E8" w:rsidRPr="00CB6CBC">
              <w:rPr>
                <w:rFonts w:ascii="Times New Roman" w:eastAsia="Times New Roman" w:hAnsi="Times New Roman" w:cs="Times New Roman"/>
                <w:b/>
                <w:bCs/>
                <w:lang w:val="uk-UA" w:eastAsia="ru-RU"/>
              </w:rPr>
              <w:t>лієнт</w:t>
            </w:r>
          </w:p>
          <w:p w14:paraId="49FB89F9" w14:textId="109425FD" w:rsidR="00D104E8" w:rsidRPr="00CB6CBC" w:rsidRDefault="00D104E8" w:rsidP="000E268B">
            <w:pPr>
              <w:spacing w:after="0" w:line="240" w:lineRule="auto"/>
              <w:ind w:firstLine="426"/>
              <w:rPr>
                <w:rFonts w:ascii="Times New Roman" w:eastAsia="Times New Roman" w:hAnsi="Times New Roman" w:cs="Times New Roman"/>
                <w:bCs/>
                <w:lang w:val="uk-UA" w:eastAsia="ru-RU"/>
              </w:rPr>
            </w:pPr>
            <w:r w:rsidRPr="00CB6CBC">
              <w:rPr>
                <w:rFonts w:ascii="Times New Roman" w:eastAsia="Times New Roman" w:hAnsi="Times New Roman" w:cs="Times New Roman"/>
                <w:bCs/>
                <w:lang w:val="uk-UA" w:eastAsia="ru-RU"/>
              </w:rPr>
              <w:t>ПІБ:______________________________________</w:t>
            </w:r>
          </w:p>
          <w:p w14:paraId="51E8FCEF" w14:textId="1E8224B8" w:rsidR="00D104E8" w:rsidRPr="00CB6CBC" w:rsidRDefault="00D104E8" w:rsidP="00A1497C">
            <w:pPr>
              <w:spacing w:after="0" w:line="240" w:lineRule="auto"/>
              <w:ind w:left="454" w:hanging="28"/>
              <w:rPr>
                <w:rFonts w:ascii="Times New Roman" w:eastAsia="Times New Roman" w:hAnsi="Times New Roman" w:cs="Times New Roman"/>
                <w:bCs/>
                <w:lang w:val="uk-UA" w:eastAsia="ru-RU"/>
              </w:rPr>
            </w:pPr>
            <w:r w:rsidRPr="00CB6CBC">
              <w:rPr>
                <w:rFonts w:ascii="Times New Roman" w:eastAsia="Times New Roman" w:hAnsi="Times New Roman" w:cs="Times New Roman"/>
                <w:bCs/>
                <w:lang w:val="uk-UA" w:eastAsia="ru-RU"/>
              </w:rPr>
              <w:t>Реєстраційний номер облікової картки платника податків __________________</w:t>
            </w:r>
            <w:r w:rsidRPr="00CB6CBC">
              <w:rPr>
                <w:rFonts w:ascii="Times New Roman" w:eastAsia="Times New Roman" w:hAnsi="Times New Roman" w:cs="Times New Roman"/>
                <w:bCs/>
                <w:i/>
                <w:highlight w:val="yellow"/>
                <w:lang w:eastAsia="ru-RU"/>
              </w:rPr>
              <w:t>/</w:t>
            </w:r>
            <w:r w:rsidRPr="00CB6CBC">
              <w:rPr>
                <w:rFonts w:ascii="Times New Roman" w:eastAsia="Times New Roman" w:hAnsi="Times New Roman" w:cs="Times New Roman"/>
                <w:bCs/>
                <w:i/>
                <w:highlight w:val="yellow"/>
                <w:lang w:val="uk-UA" w:eastAsia="ru-RU"/>
              </w:rPr>
              <w:t>у разі наявності /</w:t>
            </w:r>
            <w:r w:rsidRPr="00CB6CBC">
              <w:rPr>
                <w:rFonts w:ascii="Times New Roman" w:eastAsia="Times New Roman" w:hAnsi="Times New Roman" w:cs="Times New Roman"/>
                <w:bCs/>
                <w:i/>
                <w:lang w:val="uk-UA" w:eastAsia="ru-RU"/>
              </w:rPr>
              <w:t xml:space="preserve"> </w:t>
            </w:r>
          </w:p>
          <w:p w14:paraId="723C30BE" w14:textId="01C7571A" w:rsidR="00D104E8" w:rsidRPr="00CB6CBC" w:rsidRDefault="00D104E8" w:rsidP="006F62AF">
            <w:pPr>
              <w:spacing w:after="0" w:line="240" w:lineRule="auto"/>
              <w:ind w:firstLine="426"/>
              <w:rPr>
                <w:rFonts w:ascii="Times New Roman" w:eastAsia="Times New Roman" w:hAnsi="Times New Roman" w:cs="Times New Roman"/>
                <w:bCs/>
                <w:lang w:val="uk-UA" w:eastAsia="ru-RU"/>
              </w:rPr>
            </w:pPr>
            <w:r w:rsidRPr="00CB6CBC">
              <w:rPr>
                <w:rFonts w:ascii="Times New Roman" w:eastAsia="Times New Roman" w:hAnsi="Times New Roman" w:cs="Times New Roman"/>
                <w:bCs/>
                <w:lang w:val="uk-UA" w:eastAsia="ru-RU"/>
              </w:rPr>
              <w:t>Дата народження: ____________________</w:t>
            </w:r>
          </w:p>
          <w:p w14:paraId="0A26D3A6" w14:textId="57653305" w:rsidR="00D104E8" w:rsidRPr="00CB6CBC" w:rsidRDefault="00D104E8" w:rsidP="006F62AF">
            <w:pPr>
              <w:spacing w:after="0" w:line="240" w:lineRule="auto"/>
              <w:ind w:firstLine="426"/>
              <w:rPr>
                <w:rFonts w:ascii="Times New Roman" w:eastAsia="Times New Roman" w:hAnsi="Times New Roman" w:cs="Times New Roman"/>
                <w:bCs/>
                <w:lang w:val="uk-UA" w:eastAsia="ru-RU"/>
              </w:rPr>
            </w:pPr>
            <w:r w:rsidRPr="00CB6CBC">
              <w:rPr>
                <w:rFonts w:ascii="Times New Roman" w:eastAsia="Times New Roman" w:hAnsi="Times New Roman" w:cs="Times New Roman"/>
                <w:bCs/>
                <w:lang w:val="uk-UA" w:eastAsia="ru-RU"/>
              </w:rPr>
              <w:t>Місце народження _</w:t>
            </w:r>
            <w:r w:rsidR="00526EC4" w:rsidRPr="00CB6CBC">
              <w:rPr>
                <w:rFonts w:ascii="Times New Roman" w:eastAsia="Times New Roman" w:hAnsi="Times New Roman" w:cs="Times New Roman"/>
                <w:bCs/>
                <w:lang w:eastAsia="ru-RU"/>
              </w:rPr>
              <w:t>________</w:t>
            </w:r>
            <w:r w:rsidRPr="00CB6CBC">
              <w:rPr>
                <w:rFonts w:ascii="Times New Roman" w:eastAsia="Times New Roman" w:hAnsi="Times New Roman" w:cs="Times New Roman"/>
                <w:bCs/>
                <w:lang w:val="uk-UA" w:eastAsia="ru-RU"/>
              </w:rPr>
              <w:t>_______________</w:t>
            </w:r>
          </w:p>
          <w:p w14:paraId="0E924D11" w14:textId="606337F5" w:rsidR="00D104E8" w:rsidRPr="00CB6CBC" w:rsidRDefault="00D104E8" w:rsidP="002F547D">
            <w:pPr>
              <w:spacing w:after="0" w:line="240" w:lineRule="auto"/>
              <w:ind w:firstLine="426"/>
              <w:rPr>
                <w:rFonts w:ascii="Times New Roman" w:eastAsia="Times New Roman" w:hAnsi="Times New Roman" w:cs="Times New Roman"/>
                <w:bCs/>
                <w:lang w:val="uk-UA" w:eastAsia="ru-RU"/>
              </w:rPr>
            </w:pPr>
            <w:r w:rsidRPr="00CB6CBC">
              <w:rPr>
                <w:rFonts w:ascii="Times New Roman" w:eastAsia="Times New Roman" w:hAnsi="Times New Roman" w:cs="Times New Roman"/>
                <w:bCs/>
                <w:lang w:val="uk-UA" w:eastAsia="ru-RU"/>
              </w:rPr>
              <w:t>Громадянство: ____________</w:t>
            </w:r>
            <w:r w:rsidR="00526EC4" w:rsidRPr="00CB6CBC">
              <w:rPr>
                <w:rFonts w:ascii="Times New Roman" w:eastAsia="Times New Roman" w:hAnsi="Times New Roman" w:cs="Times New Roman"/>
                <w:bCs/>
                <w:lang w:eastAsia="ru-RU"/>
              </w:rPr>
              <w:t>_______</w:t>
            </w:r>
            <w:r w:rsidRPr="00CB6CBC">
              <w:rPr>
                <w:rFonts w:ascii="Times New Roman" w:eastAsia="Times New Roman" w:hAnsi="Times New Roman" w:cs="Times New Roman"/>
                <w:bCs/>
                <w:lang w:val="uk-UA" w:eastAsia="ru-RU"/>
              </w:rPr>
              <w:t>________</w:t>
            </w:r>
          </w:p>
          <w:p w14:paraId="1DA33CC6" w14:textId="5966AD7C" w:rsidR="00D104E8" w:rsidRPr="00CB6CBC" w:rsidRDefault="00D104E8" w:rsidP="002F547D">
            <w:pPr>
              <w:spacing w:after="0" w:line="240" w:lineRule="auto"/>
              <w:ind w:firstLine="426"/>
              <w:rPr>
                <w:rFonts w:ascii="Times New Roman" w:eastAsia="Times New Roman" w:hAnsi="Times New Roman" w:cs="Times New Roman"/>
                <w:bCs/>
                <w:lang w:val="uk-UA" w:eastAsia="ru-RU"/>
              </w:rPr>
            </w:pPr>
            <w:r w:rsidRPr="00CB6CBC">
              <w:rPr>
                <w:rFonts w:ascii="Times New Roman" w:eastAsia="Times New Roman" w:hAnsi="Times New Roman" w:cs="Times New Roman"/>
                <w:bCs/>
                <w:lang w:val="uk-UA" w:eastAsia="ru-RU"/>
              </w:rPr>
              <w:t>Поштовий індекс _____________</w:t>
            </w:r>
            <w:r w:rsidR="00526EC4" w:rsidRPr="00CB6CBC">
              <w:rPr>
                <w:rFonts w:ascii="Times New Roman" w:eastAsia="Times New Roman" w:hAnsi="Times New Roman" w:cs="Times New Roman"/>
                <w:bCs/>
                <w:lang w:eastAsia="ru-RU"/>
              </w:rPr>
              <w:t>_______</w:t>
            </w:r>
            <w:r w:rsidRPr="00CB6CBC">
              <w:rPr>
                <w:rFonts w:ascii="Times New Roman" w:eastAsia="Times New Roman" w:hAnsi="Times New Roman" w:cs="Times New Roman"/>
                <w:bCs/>
                <w:lang w:val="uk-UA" w:eastAsia="ru-RU"/>
              </w:rPr>
              <w:t>_____</w:t>
            </w:r>
          </w:p>
          <w:p w14:paraId="1A5F493B" w14:textId="531A5513" w:rsidR="00D104E8" w:rsidRPr="00CB6CBC" w:rsidRDefault="00D104E8" w:rsidP="002F547D">
            <w:pPr>
              <w:spacing w:after="0" w:line="240" w:lineRule="auto"/>
              <w:ind w:firstLine="426"/>
              <w:rPr>
                <w:rFonts w:ascii="Times New Roman" w:eastAsia="Times New Roman" w:hAnsi="Times New Roman" w:cs="Times New Roman"/>
                <w:bCs/>
                <w:lang w:val="uk-UA" w:eastAsia="ru-RU"/>
              </w:rPr>
            </w:pPr>
            <w:r w:rsidRPr="00CB6CBC">
              <w:rPr>
                <w:rFonts w:ascii="Times New Roman" w:eastAsia="Times New Roman" w:hAnsi="Times New Roman" w:cs="Times New Roman"/>
                <w:bCs/>
                <w:lang w:val="uk-UA" w:eastAsia="ru-RU"/>
              </w:rPr>
              <w:t>Країна: ___________________________________</w:t>
            </w:r>
          </w:p>
          <w:p w14:paraId="548912FB" w14:textId="343E8A60" w:rsidR="00D104E8" w:rsidRPr="00CB6CBC" w:rsidRDefault="00D104E8" w:rsidP="0078177F">
            <w:pPr>
              <w:spacing w:after="0" w:line="240" w:lineRule="auto"/>
              <w:ind w:firstLine="426"/>
              <w:rPr>
                <w:rFonts w:ascii="Times New Roman" w:eastAsia="Times New Roman" w:hAnsi="Times New Roman" w:cs="Times New Roman"/>
                <w:bCs/>
                <w:lang w:val="uk-UA" w:eastAsia="ru-RU"/>
              </w:rPr>
            </w:pPr>
            <w:r w:rsidRPr="00CB6CBC">
              <w:rPr>
                <w:rFonts w:ascii="Times New Roman" w:eastAsia="Times New Roman" w:hAnsi="Times New Roman" w:cs="Times New Roman"/>
                <w:bCs/>
                <w:lang w:val="uk-UA" w:eastAsia="ru-RU"/>
              </w:rPr>
              <w:t>Область:__________________________________</w:t>
            </w:r>
          </w:p>
          <w:p w14:paraId="29AA0A04" w14:textId="5E4F61DC" w:rsidR="00D104E8" w:rsidRPr="00CB6CBC" w:rsidRDefault="00D104E8" w:rsidP="00237426">
            <w:pPr>
              <w:spacing w:after="0" w:line="240" w:lineRule="auto"/>
              <w:ind w:firstLine="426"/>
              <w:rPr>
                <w:rFonts w:ascii="Times New Roman" w:eastAsia="Times New Roman" w:hAnsi="Times New Roman" w:cs="Times New Roman"/>
                <w:bCs/>
                <w:lang w:val="uk-UA" w:eastAsia="ru-RU"/>
              </w:rPr>
            </w:pPr>
            <w:r w:rsidRPr="00CB6CBC">
              <w:rPr>
                <w:rFonts w:ascii="Times New Roman" w:eastAsia="Times New Roman" w:hAnsi="Times New Roman" w:cs="Times New Roman"/>
                <w:bCs/>
                <w:lang w:val="uk-UA" w:eastAsia="ru-RU"/>
              </w:rPr>
              <w:t>Район:  ___________________________________</w:t>
            </w:r>
          </w:p>
          <w:p w14:paraId="7B4F0554" w14:textId="266A1EB9" w:rsidR="00D104E8" w:rsidRPr="00CB6CBC" w:rsidRDefault="00D104E8" w:rsidP="0026211A">
            <w:pPr>
              <w:spacing w:after="0" w:line="240" w:lineRule="auto"/>
              <w:ind w:firstLine="426"/>
              <w:rPr>
                <w:rFonts w:ascii="Times New Roman" w:eastAsia="Times New Roman" w:hAnsi="Times New Roman" w:cs="Times New Roman"/>
                <w:bCs/>
                <w:lang w:val="uk-UA" w:eastAsia="ru-RU"/>
              </w:rPr>
            </w:pPr>
            <w:r w:rsidRPr="00CB6CBC">
              <w:rPr>
                <w:rFonts w:ascii="Times New Roman" w:eastAsia="Times New Roman" w:hAnsi="Times New Roman" w:cs="Times New Roman"/>
                <w:bCs/>
                <w:lang w:val="uk-UA" w:eastAsia="ru-RU"/>
              </w:rPr>
              <w:t>Населений пункт: _________________________</w:t>
            </w:r>
          </w:p>
          <w:p w14:paraId="218C6B77" w14:textId="502964F7" w:rsidR="00D104E8" w:rsidRPr="00CB6CBC" w:rsidRDefault="00D104E8" w:rsidP="0026211A">
            <w:pPr>
              <w:spacing w:after="0" w:line="240" w:lineRule="auto"/>
              <w:ind w:firstLine="426"/>
              <w:rPr>
                <w:rFonts w:ascii="Times New Roman" w:eastAsia="Times New Roman" w:hAnsi="Times New Roman" w:cs="Times New Roman"/>
                <w:bCs/>
                <w:lang w:val="uk-UA" w:eastAsia="ru-RU"/>
              </w:rPr>
            </w:pPr>
            <w:r w:rsidRPr="00CB6CBC">
              <w:rPr>
                <w:rFonts w:ascii="Times New Roman" w:eastAsia="Times New Roman" w:hAnsi="Times New Roman" w:cs="Times New Roman"/>
                <w:bCs/>
                <w:lang w:val="uk-UA" w:eastAsia="ru-RU"/>
              </w:rPr>
              <w:t>Адреса (місце проживання):_______</w:t>
            </w:r>
            <w:r w:rsidR="00526EC4" w:rsidRPr="00CB6CBC">
              <w:rPr>
                <w:rFonts w:ascii="Times New Roman" w:eastAsia="Times New Roman" w:hAnsi="Times New Roman" w:cs="Times New Roman"/>
                <w:bCs/>
                <w:lang w:eastAsia="ru-RU"/>
              </w:rPr>
              <w:t>__________</w:t>
            </w:r>
          </w:p>
          <w:p w14:paraId="23038920" w14:textId="5F1335B0" w:rsidR="00D104E8" w:rsidRPr="00CB6CBC" w:rsidRDefault="00D104E8" w:rsidP="0026211A">
            <w:pPr>
              <w:spacing w:after="0" w:line="240" w:lineRule="auto"/>
              <w:ind w:firstLine="426"/>
              <w:rPr>
                <w:rFonts w:ascii="Times New Roman" w:eastAsia="Times New Roman" w:hAnsi="Times New Roman" w:cs="Times New Roman"/>
                <w:bCs/>
                <w:lang w:val="uk-UA" w:eastAsia="ru-RU"/>
              </w:rPr>
            </w:pPr>
            <w:r w:rsidRPr="00CB6CBC">
              <w:rPr>
                <w:rFonts w:ascii="Times New Roman" w:eastAsia="Times New Roman" w:hAnsi="Times New Roman" w:cs="Times New Roman"/>
                <w:bCs/>
                <w:lang w:val="uk-UA" w:eastAsia="ru-RU"/>
              </w:rPr>
              <w:t>Телефон: ____________________________</w:t>
            </w:r>
          </w:p>
          <w:p w14:paraId="59B062BF" w14:textId="77777777" w:rsidR="00D104E8" w:rsidRPr="00CB6CBC" w:rsidRDefault="00D104E8" w:rsidP="0026211A">
            <w:pPr>
              <w:spacing w:after="0" w:line="240" w:lineRule="auto"/>
              <w:ind w:firstLine="426"/>
              <w:rPr>
                <w:rFonts w:ascii="Times New Roman" w:eastAsia="Times New Roman" w:hAnsi="Times New Roman" w:cs="Times New Roman"/>
                <w:bCs/>
                <w:lang w:val="uk-UA" w:eastAsia="ru-RU"/>
              </w:rPr>
            </w:pPr>
            <w:r w:rsidRPr="00CB6CBC">
              <w:rPr>
                <w:rFonts w:ascii="Times New Roman" w:eastAsia="Times New Roman" w:hAnsi="Times New Roman" w:cs="Times New Roman"/>
                <w:bCs/>
                <w:lang w:val="uk-UA" w:eastAsia="ru-RU"/>
              </w:rPr>
              <w:t>___</w:t>
            </w:r>
            <w:r w:rsidRPr="00CB6CBC">
              <w:rPr>
                <w:rFonts w:ascii="Times New Roman" w:eastAsia="Times New Roman" w:hAnsi="Times New Roman" w:cs="Times New Roman"/>
                <w:bCs/>
                <w:highlight w:val="lightGray"/>
                <w:lang w:val="uk-UA" w:eastAsia="ru-RU"/>
              </w:rPr>
              <w:t>/зазначити паспортні дані: назва документу, серія(за наявності), номер, ким і коли виданий/____</w:t>
            </w:r>
          </w:p>
          <w:p w14:paraId="5EC91639" w14:textId="77777777" w:rsidR="00D104E8" w:rsidRPr="00CB6CBC" w:rsidRDefault="00D104E8" w:rsidP="0026211A">
            <w:pPr>
              <w:spacing w:after="0" w:line="240" w:lineRule="auto"/>
              <w:ind w:firstLine="426"/>
              <w:rPr>
                <w:rFonts w:ascii="Times New Roman" w:eastAsia="Times New Roman" w:hAnsi="Times New Roman" w:cs="Times New Roman"/>
                <w:bCs/>
                <w:lang w:val="uk-UA" w:eastAsia="ru-RU"/>
              </w:rPr>
            </w:pPr>
            <w:r w:rsidRPr="00CB6CBC">
              <w:rPr>
                <w:rFonts w:ascii="Times New Roman" w:eastAsia="Times New Roman" w:hAnsi="Times New Roman" w:cs="Times New Roman"/>
                <w:bCs/>
                <w:lang w:val="uk-UA" w:eastAsia="ru-RU"/>
              </w:rPr>
              <w:t>___________________(____________________)</w:t>
            </w:r>
          </w:p>
          <w:p w14:paraId="63666491" w14:textId="77777777" w:rsidR="00D104E8" w:rsidRPr="00CB6CBC" w:rsidRDefault="00D104E8" w:rsidP="0026211A">
            <w:pPr>
              <w:spacing w:after="0" w:line="240" w:lineRule="auto"/>
              <w:ind w:firstLine="426"/>
              <w:rPr>
                <w:rFonts w:ascii="Times New Roman" w:eastAsia="Times New Roman" w:hAnsi="Times New Roman" w:cs="Times New Roman"/>
                <w:bCs/>
                <w:lang w:val="uk-UA" w:eastAsia="ru-RU"/>
              </w:rPr>
            </w:pPr>
            <w:r w:rsidRPr="00CB6CBC">
              <w:rPr>
                <w:rFonts w:ascii="Times New Roman" w:eastAsia="Times New Roman" w:hAnsi="Times New Roman" w:cs="Times New Roman"/>
                <w:bCs/>
                <w:lang w:val="uk-UA" w:eastAsia="ru-RU"/>
              </w:rPr>
              <w:t xml:space="preserve">            (підпис)</w:t>
            </w:r>
          </w:p>
          <w:p w14:paraId="5BDA73D8" w14:textId="77777777" w:rsidR="00D104E8" w:rsidRPr="00CB6CBC" w:rsidRDefault="00D104E8" w:rsidP="0026211A">
            <w:pPr>
              <w:spacing w:after="0" w:line="240" w:lineRule="auto"/>
              <w:rPr>
                <w:rFonts w:ascii="Times New Roman" w:eastAsia="Times New Roman" w:hAnsi="Times New Roman" w:cs="Times New Roman"/>
                <w:bCs/>
                <w:lang w:val="uk-UA" w:eastAsia="ru-RU"/>
              </w:rPr>
            </w:pPr>
          </w:p>
          <w:p w14:paraId="4ED0AC16" w14:textId="16D7ADBE" w:rsidR="00D104E8" w:rsidRPr="00CB6CBC" w:rsidRDefault="00D104E8" w:rsidP="0026211A">
            <w:pPr>
              <w:spacing w:after="0" w:line="240" w:lineRule="auto"/>
              <w:ind w:firstLine="426"/>
              <w:rPr>
                <w:rFonts w:ascii="Times New Roman" w:eastAsia="Times New Roman" w:hAnsi="Times New Roman" w:cs="Times New Roman"/>
                <w:bCs/>
                <w:color w:val="808080" w:themeColor="background1" w:themeShade="80"/>
                <w:lang w:val="uk-UA" w:eastAsia="ru-RU"/>
              </w:rPr>
            </w:pPr>
            <w:r w:rsidRPr="00CB6CBC">
              <w:rPr>
                <w:rFonts w:ascii="Times New Roman" w:eastAsia="Times New Roman" w:hAnsi="Times New Roman" w:cs="Times New Roman"/>
                <w:bCs/>
                <w:color w:val="808080" w:themeColor="background1" w:themeShade="80"/>
                <w:lang w:eastAsia="ru-RU"/>
              </w:rPr>
              <w:t xml:space="preserve">                                                     </w:t>
            </w:r>
          </w:p>
          <w:p w14:paraId="7A0CCFA9" w14:textId="58878279" w:rsidR="00CA4F57" w:rsidRPr="005073AA" w:rsidRDefault="00CA4F57" w:rsidP="0026211A">
            <w:pPr>
              <w:spacing w:after="0" w:line="240" w:lineRule="auto"/>
              <w:rPr>
                <w:rFonts w:ascii="Times New Roman" w:eastAsia="Times New Roman" w:hAnsi="Times New Roman" w:cs="Times New Roman"/>
                <w:b/>
                <w:lang w:eastAsia="ru-RU"/>
              </w:rPr>
            </w:pPr>
          </w:p>
          <w:p w14:paraId="61A5545D" w14:textId="1EA27005" w:rsidR="00CA4F57" w:rsidRPr="005073AA" w:rsidRDefault="00CA4F57" w:rsidP="0026211A">
            <w:pPr>
              <w:spacing w:after="0" w:line="240" w:lineRule="auto"/>
              <w:rPr>
                <w:rFonts w:ascii="Times New Roman" w:eastAsia="Times New Roman" w:hAnsi="Times New Roman" w:cs="Times New Roman"/>
                <w:b/>
                <w:lang w:eastAsia="ru-RU"/>
              </w:rPr>
            </w:pPr>
          </w:p>
          <w:p w14:paraId="58B0296F" w14:textId="79327B4F" w:rsidR="00CA4F57" w:rsidRPr="005073AA" w:rsidRDefault="00CA4F57" w:rsidP="0026211A">
            <w:pPr>
              <w:spacing w:after="0" w:line="240" w:lineRule="auto"/>
              <w:rPr>
                <w:rFonts w:ascii="Times New Roman" w:eastAsia="Times New Roman" w:hAnsi="Times New Roman" w:cs="Times New Roman"/>
                <w:b/>
                <w:lang w:eastAsia="ru-RU"/>
              </w:rPr>
            </w:pPr>
          </w:p>
          <w:p w14:paraId="20B18CCC" w14:textId="567334C4" w:rsidR="00CA4F57" w:rsidRPr="005073AA" w:rsidRDefault="00CA4F57" w:rsidP="0026211A">
            <w:pPr>
              <w:spacing w:after="0" w:line="240" w:lineRule="auto"/>
              <w:rPr>
                <w:rFonts w:ascii="Times New Roman" w:eastAsia="Times New Roman" w:hAnsi="Times New Roman" w:cs="Times New Roman"/>
                <w:b/>
                <w:lang w:eastAsia="ru-RU"/>
              </w:rPr>
            </w:pPr>
          </w:p>
          <w:p w14:paraId="62F2A0C7" w14:textId="74BCD602" w:rsidR="00D104E8" w:rsidRPr="00CB6CBC" w:rsidRDefault="00D104E8" w:rsidP="001311FD">
            <w:pPr>
              <w:spacing w:after="0" w:line="240" w:lineRule="auto"/>
              <w:jc w:val="right"/>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Додаток №</w:t>
            </w:r>
            <w:r w:rsidR="00A54DC4">
              <w:rPr>
                <w:rFonts w:ascii="Times New Roman" w:eastAsia="Times New Roman" w:hAnsi="Times New Roman" w:cs="Times New Roman"/>
                <w:lang w:val="uk-UA" w:eastAsia="ru-RU"/>
              </w:rPr>
              <w:t>1</w:t>
            </w:r>
          </w:p>
          <w:p w14:paraId="110EDD12" w14:textId="77777777" w:rsidR="00D104E8" w:rsidRPr="00CB6CBC" w:rsidRDefault="00D104E8" w:rsidP="006132FF">
            <w:pPr>
              <w:spacing w:after="0" w:line="240" w:lineRule="auto"/>
              <w:jc w:val="right"/>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до Договору про елітарне персональне</w:t>
            </w:r>
          </w:p>
          <w:p w14:paraId="0243A8CD" w14:textId="77777777" w:rsidR="00D104E8" w:rsidRPr="00CB6CBC" w:rsidRDefault="00D104E8" w:rsidP="006F18B7">
            <w:pPr>
              <w:spacing w:after="0" w:line="240" w:lineRule="auto"/>
              <w:jc w:val="right"/>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xml:space="preserve"> банківське обслуговування </w:t>
            </w:r>
            <w:proofErr w:type="spellStart"/>
            <w:r w:rsidRPr="00CB6CBC">
              <w:rPr>
                <w:rFonts w:ascii="Times New Roman" w:eastAsia="Times New Roman" w:hAnsi="Times New Roman" w:cs="Times New Roman"/>
                <w:lang w:val="uk-UA" w:eastAsia="ru-RU"/>
              </w:rPr>
              <w:t>Personal</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Banking</w:t>
            </w:r>
            <w:proofErr w:type="spellEnd"/>
          </w:p>
          <w:p w14:paraId="78AF68DB" w14:textId="469E8BC9" w:rsidR="00D104E8" w:rsidRPr="00CB6CBC" w:rsidRDefault="00D104E8" w:rsidP="006F18B7">
            <w:pPr>
              <w:spacing w:after="0" w:line="240" w:lineRule="auto"/>
              <w:jc w:val="right"/>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№______  від “____”___________ 20_ р.</w:t>
            </w:r>
          </w:p>
          <w:p w14:paraId="7C569617" w14:textId="77777777" w:rsidR="00D104E8" w:rsidRPr="00CB6CBC" w:rsidRDefault="00D104E8" w:rsidP="002A3F01">
            <w:pPr>
              <w:spacing w:after="0" w:line="240" w:lineRule="auto"/>
              <w:rPr>
                <w:rFonts w:ascii="Times New Roman" w:eastAsia="Times New Roman" w:hAnsi="Times New Roman" w:cs="Times New Roman"/>
                <w:lang w:val="uk-UA" w:eastAsia="ru-RU"/>
              </w:rPr>
            </w:pPr>
          </w:p>
          <w:p w14:paraId="54D05194" w14:textId="341EB053" w:rsidR="00D104E8" w:rsidRPr="00CB6CBC" w:rsidRDefault="00D104E8" w:rsidP="00DC3914">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Я, _____________________________________________</w:t>
            </w:r>
            <w:r w:rsidR="00BE6F45" w:rsidRPr="00CB6CBC">
              <w:rPr>
                <w:rFonts w:ascii="Times New Roman" w:eastAsia="Times New Roman" w:hAnsi="Times New Roman" w:cs="Times New Roman"/>
                <w:lang w:val="uk-UA" w:eastAsia="ru-RU"/>
              </w:rPr>
              <w:t>,</w:t>
            </w:r>
          </w:p>
          <w:p w14:paraId="56D680AB" w14:textId="77777777" w:rsidR="00D104E8" w:rsidRPr="00CB6CBC" w:rsidRDefault="00D104E8" w:rsidP="0022540D">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xml:space="preserve">надаю дозвіл Банку надавати  наступну інформацію: </w:t>
            </w:r>
          </w:p>
          <w:p w14:paraId="7E12FB28" w14:textId="185F3B6B" w:rsidR="00D104E8" w:rsidRPr="00CB6CBC" w:rsidRDefault="00D104E8" w:rsidP="006A085A">
            <w:pPr>
              <w:spacing w:after="0" w:line="240" w:lineRule="auto"/>
              <w:rPr>
                <w:rFonts w:ascii="Times New Roman" w:eastAsia="Times New Roman" w:hAnsi="Times New Roman" w:cs="Times New Roman"/>
                <w:lang w:val="uk-UA" w:eastAsia="ru-RU"/>
              </w:rPr>
            </w:pPr>
          </w:p>
          <w:p w14:paraId="1877347E" w14:textId="77777777" w:rsidR="00BE6F45" w:rsidRPr="00CB6CBC" w:rsidRDefault="00BE6F45" w:rsidP="006A085A">
            <w:pPr>
              <w:spacing w:after="0" w:line="240" w:lineRule="auto"/>
              <w:rPr>
                <w:rFonts w:ascii="Times New Roman" w:eastAsia="Times New Roman" w:hAnsi="Times New Roman" w:cs="Times New Roman"/>
                <w:lang w:val="uk-UA" w:eastAsia="ru-RU"/>
              </w:rPr>
            </w:pPr>
          </w:p>
          <w:p w14:paraId="393A21F8" w14:textId="77777777" w:rsidR="00D104E8" w:rsidRPr="00CB6CBC" w:rsidRDefault="00D104E8" w:rsidP="000E268B">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Копії договорів:</w:t>
            </w:r>
          </w:p>
          <w:p w14:paraId="06360B6D" w14:textId="77777777" w:rsidR="00D104E8" w:rsidRPr="00CB6CBC" w:rsidRDefault="00D104E8" w:rsidP="00A1497C">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депозитних</w:t>
            </w:r>
          </w:p>
          <w:p w14:paraId="62611063" w14:textId="77777777" w:rsidR="00D104E8" w:rsidRPr="00CB6CBC" w:rsidRDefault="00D104E8" w:rsidP="006F62AF">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карткових</w:t>
            </w:r>
          </w:p>
          <w:p w14:paraId="40BEA438" w14:textId="77777777" w:rsidR="00D104E8" w:rsidRPr="00CB6CBC" w:rsidRDefault="00D104E8" w:rsidP="006F62AF">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кредитних</w:t>
            </w:r>
          </w:p>
          <w:p w14:paraId="6CAED4A7" w14:textId="77777777" w:rsidR="00D104E8" w:rsidRPr="00CB6CBC" w:rsidRDefault="00D104E8" w:rsidP="002F547D">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РКО</w:t>
            </w:r>
          </w:p>
          <w:p w14:paraId="0A21027B" w14:textId="77777777" w:rsidR="00D104E8" w:rsidRPr="00CB6CBC" w:rsidRDefault="00D104E8" w:rsidP="0078177F">
            <w:pPr>
              <w:spacing w:after="0" w:line="240" w:lineRule="auto"/>
              <w:rPr>
                <w:rFonts w:ascii="Times New Roman" w:eastAsia="Times New Roman" w:hAnsi="Times New Roman" w:cs="Times New Roman"/>
                <w:lang w:eastAsia="ru-RU"/>
              </w:rPr>
            </w:pPr>
            <w:r w:rsidRPr="00CB6CBC">
              <w:rPr>
                <w:rFonts w:ascii="Times New Roman" w:eastAsia="Times New Roman" w:hAnsi="Times New Roman" w:cs="Times New Roman"/>
                <w:lang w:val="uk-UA" w:eastAsia="ru-RU"/>
              </w:rPr>
              <w:t xml:space="preserve">□ </w:t>
            </w:r>
            <w:r w:rsidRPr="00CB6CBC">
              <w:rPr>
                <w:rFonts w:ascii="Times New Roman" w:eastAsia="Times New Roman" w:hAnsi="Times New Roman" w:cs="Times New Roman"/>
                <w:lang w:eastAsia="ru-RU"/>
              </w:rPr>
              <w:t xml:space="preserve"> СДО</w:t>
            </w:r>
          </w:p>
          <w:p w14:paraId="2F68ED3F" w14:textId="77777777" w:rsidR="00D104E8" w:rsidRPr="00CB6CBC" w:rsidRDefault="00D104E8" w:rsidP="00237426">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__________________________________________</w:t>
            </w:r>
          </w:p>
          <w:p w14:paraId="67624514" w14:textId="77777777" w:rsidR="00D104E8" w:rsidRPr="00CB6CBC" w:rsidRDefault="00D104E8" w:rsidP="0026211A">
            <w:pPr>
              <w:spacing w:after="0" w:line="240" w:lineRule="auto"/>
              <w:rPr>
                <w:rFonts w:ascii="Times New Roman" w:eastAsia="Times New Roman" w:hAnsi="Times New Roman" w:cs="Times New Roman"/>
                <w:lang w:val="uk-UA" w:eastAsia="ru-RU"/>
              </w:rPr>
            </w:pPr>
          </w:p>
          <w:p w14:paraId="4000FD23" w14:textId="77777777" w:rsidR="00D104E8" w:rsidRPr="00CB6CBC" w:rsidRDefault="00D104E8" w:rsidP="0026211A">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Виписки по рахункам:</w:t>
            </w:r>
          </w:p>
          <w:p w14:paraId="00FBFEA3" w14:textId="77777777" w:rsidR="00D104E8" w:rsidRPr="00CB6CBC" w:rsidRDefault="00D104E8" w:rsidP="0026211A">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депозитним</w:t>
            </w:r>
          </w:p>
          <w:p w14:paraId="5E645B4D" w14:textId="77777777" w:rsidR="00D104E8" w:rsidRPr="00CB6CBC" w:rsidRDefault="00D104E8" w:rsidP="0026211A">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картковим</w:t>
            </w:r>
          </w:p>
          <w:p w14:paraId="4B0F79A2" w14:textId="77777777" w:rsidR="00D104E8" w:rsidRPr="00CB6CBC" w:rsidRDefault="00D104E8" w:rsidP="0026211A">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кредитним</w:t>
            </w:r>
          </w:p>
          <w:p w14:paraId="2BBA06EE" w14:textId="77777777" w:rsidR="00D104E8" w:rsidRPr="00CB6CBC" w:rsidRDefault="00D104E8" w:rsidP="0026211A">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поточним</w:t>
            </w:r>
          </w:p>
          <w:p w14:paraId="1AA8B274" w14:textId="77777777" w:rsidR="00D104E8" w:rsidRPr="00CB6CBC" w:rsidRDefault="00D104E8" w:rsidP="0026211A">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__________________________________________</w:t>
            </w:r>
          </w:p>
          <w:p w14:paraId="54D2C563" w14:textId="77777777" w:rsidR="00D104E8" w:rsidRPr="00CB6CBC" w:rsidRDefault="00D104E8" w:rsidP="0026211A">
            <w:pPr>
              <w:spacing w:after="0" w:line="240" w:lineRule="auto"/>
              <w:rPr>
                <w:rFonts w:ascii="Times New Roman" w:eastAsia="Times New Roman" w:hAnsi="Times New Roman" w:cs="Times New Roman"/>
                <w:lang w:val="uk-UA" w:eastAsia="ru-RU"/>
              </w:rPr>
            </w:pPr>
          </w:p>
          <w:p w14:paraId="34EB381D" w14:textId="77777777" w:rsidR="00D104E8" w:rsidRPr="00CB6CBC" w:rsidRDefault="00D104E8" w:rsidP="0026211A">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Інформацію по залишкам коштів на рахунках:</w:t>
            </w:r>
          </w:p>
          <w:p w14:paraId="3ED47F83" w14:textId="77777777" w:rsidR="00D104E8" w:rsidRPr="00CB6CBC" w:rsidRDefault="00D104E8" w:rsidP="0026211A">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депозитним</w:t>
            </w:r>
          </w:p>
          <w:p w14:paraId="792C894C" w14:textId="77777777" w:rsidR="00D104E8" w:rsidRPr="00CB6CBC" w:rsidRDefault="00D104E8" w:rsidP="0026211A">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картковим</w:t>
            </w:r>
          </w:p>
          <w:p w14:paraId="3C9C181A" w14:textId="77777777" w:rsidR="00D104E8" w:rsidRPr="00CB6CBC" w:rsidRDefault="00D104E8" w:rsidP="0026211A">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кредитним</w:t>
            </w:r>
          </w:p>
          <w:p w14:paraId="4B558213" w14:textId="77777777" w:rsidR="00D104E8" w:rsidRPr="00CB6CBC" w:rsidRDefault="00D104E8" w:rsidP="0026211A">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поточним</w:t>
            </w:r>
          </w:p>
          <w:p w14:paraId="2A6BEA92" w14:textId="24562461" w:rsidR="00D104E8" w:rsidRPr="00CB6CBC" w:rsidRDefault="00D104E8" w:rsidP="0026211A">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_______________________________________</w:t>
            </w:r>
          </w:p>
          <w:p w14:paraId="17BE54FD" w14:textId="77777777" w:rsidR="00BE6F45" w:rsidRPr="00CB6CBC" w:rsidRDefault="00BE6F45" w:rsidP="0026211A">
            <w:pPr>
              <w:spacing w:after="0" w:line="240" w:lineRule="auto"/>
              <w:rPr>
                <w:rFonts w:ascii="Times New Roman" w:eastAsia="Times New Roman" w:hAnsi="Times New Roman" w:cs="Times New Roman"/>
                <w:lang w:val="uk-UA" w:eastAsia="ru-RU"/>
              </w:rPr>
            </w:pPr>
          </w:p>
          <w:p w14:paraId="2C21B53A" w14:textId="03B2E7E2" w:rsidR="00D104E8" w:rsidRPr="00CB6CBC" w:rsidRDefault="00D104E8" w:rsidP="0026211A">
            <w:pPr>
              <w:pStyle w:val="af0"/>
              <w:numPr>
                <w:ilvl w:val="0"/>
                <w:numId w:val="27"/>
              </w:numPr>
              <w:spacing w:after="0" w:line="240" w:lineRule="auto"/>
              <w:ind w:left="0" w:firstLine="0"/>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 xml:space="preserve"> Фінансові звіти, за винятком _____________________________________________</w:t>
            </w:r>
          </w:p>
          <w:p w14:paraId="2432356F" w14:textId="017674B7" w:rsidR="00D104E8" w:rsidRPr="00CB6CBC" w:rsidRDefault="00D104E8" w:rsidP="0026211A">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w:t>
            </w:r>
            <w:r w:rsidRPr="00CB6CBC">
              <w:rPr>
                <w:rFonts w:ascii="Times New Roman" w:eastAsia="Times New Roman" w:hAnsi="Times New Roman" w:cs="Times New Roman"/>
                <w:lang w:val="uk-UA" w:eastAsia="ru-RU"/>
              </w:rPr>
              <w:tab/>
              <w:t>третім особам, а саме ___________________________________________________________________________________________________________________________________</w:t>
            </w:r>
            <w:r w:rsidRPr="00CB6CBC">
              <w:rPr>
                <w:rFonts w:ascii="Times New Roman" w:eastAsia="Times New Roman" w:hAnsi="Times New Roman" w:cs="Times New Roman"/>
                <w:color w:val="FF0000"/>
                <w:vertAlign w:val="superscript"/>
                <w:lang w:val="uk-UA" w:eastAsia="ru-RU"/>
              </w:rPr>
              <w:t>3</w:t>
            </w:r>
          </w:p>
          <w:p w14:paraId="3538A21D" w14:textId="77777777" w:rsidR="00D104E8" w:rsidRPr="00CB6CBC" w:rsidRDefault="00D104E8" w:rsidP="0026211A">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w:t>
            </w:r>
            <w:r w:rsidRPr="00CB6CBC">
              <w:rPr>
                <w:rFonts w:ascii="Times New Roman" w:eastAsia="Times New Roman" w:hAnsi="Times New Roman" w:cs="Times New Roman"/>
                <w:lang w:val="uk-UA" w:eastAsia="ru-RU"/>
              </w:rPr>
              <w:tab/>
              <w:t>направляти зазначену інформацію на наступні електронні поштові скриньки:</w:t>
            </w:r>
          </w:p>
          <w:p w14:paraId="58B0149D" w14:textId="77777777" w:rsidR="00D104E8" w:rsidRPr="00CB6CBC" w:rsidRDefault="00D104E8" w:rsidP="0026211A">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____________________@__________________________________</w:t>
            </w:r>
          </w:p>
          <w:p w14:paraId="7613C251" w14:textId="77777777" w:rsidR="00D104E8" w:rsidRPr="00CB6CBC" w:rsidRDefault="00D104E8" w:rsidP="0026211A">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____________________@__________________________________</w:t>
            </w:r>
          </w:p>
          <w:p w14:paraId="6F12A438" w14:textId="77777777" w:rsidR="00D104E8" w:rsidRPr="00CB6CBC" w:rsidRDefault="00D104E8" w:rsidP="0026211A">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____________________@__________________________________</w:t>
            </w:r>
          </w:p>
          <w:p w14:paraId="3932EFDB" w14:textId="77777777" w:rsidR="00D104E8" w:rsidRPr="00CB6CBC" w:rsidRDefault="00D104E8" w:rsidP="0026211A">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____________________@__________________________________</w:t>
            </w:r>
          </w:p>
          <w:p w14:paraId="7228739B" w14:textId="77777777" w:rsidR="00D104E8" w:rsidRPr="00CB6CBC" w:rsidRDefault="00D104E8" w:rsidP="0026211A">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____________________@__________________________________</w:t>
            </w:r>
          </w:p>
          <w:p w14:paraId="14E7F35A" w14:textId="77777777" w:rsidR="00D104E8" w:rsidRPr="00CB6CBC" w:rsidRDefault="00D104E8" w:rsidP="0026211A">
            <w:pPr>
              <w:spacing w:after="0" w:line="240" w:lineRule="auto"/>
              <w:rPr>
                <w:rFonts w:ascii="Times New Roman" w:eastAsia="Times New Roman" w:hAnsi="Times New Roman" w:cs="Times New Roman"/>
                <w:lang w:val="uk-UA" w:eastAsia="ru-RU"/>
              </w:rPr>
            </w:pPr>
          </w:p>
          <w:p w14:paraId="216F88DB" w14:textId="77777777" w:rsidR="00D104E8" w:rsidRPr="00CB6CBC" w:rsidRDefault="00D104E8" w:rsidP="0026211A">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Або за допомогою мобільного зв’язку на номери:</w:t>
            </w:r>
          </w:p>
          <w:p w14:paraId="4EE20622" w14:textId="77777777" w:rsidR="00D104E8" w:rsidRPr="00CB6CBC" w:rsidRDefault="00D104E8" w:rsidP="0026211A">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+380 (    ) _________________</w:t>
            </w:r>
          </w:p>
          <w:p w14:paraId="5012389E" w14:textId="77777777" w:rsidR="00D104E8" w:rsidRPr="00CB6CBC" w:rsidRDefault="00D104E8" w:rsidP="0026211A">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+380 (    ) ________________</w:t>
            </w:r>
          </w:p>
          <w:p w14:paraId="6612DF4F" w14:textId="77777777" w:rsidR="00D104E8" w:rsidRPr="00CB6CBC" w:rsidRDefault="00D104E8" w:rsidP="0026211A">
            <w:pPr>
              <w:spacing w:after="0" w:line="240" w:lineRule="auto"/>
              <w:rPr>
                <w:rFonts w:ascii="Times New Roman" w:eastAsia="Times New Roman" w:hAnsi="Times New Roman" w:cs="Times New Roman"/>
                <w:lang w:val="uk-UA" w:eastAsia="ru-RU"/>
              </w:rPr>
            </w:pPr>
          </w:p>
          <w:p w14:paraId="7D0DD8B3" w14:textId="77777777" w:rsidR="00D104E8" w:rsidRPr="00CB6CBC" w:rsidRDefault="00D104E8" w:rsidP="0026211A">
            <w:pPr>
              <w:spacing w:after="0" w:line="240" w:lineRule="auto"/>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_____________</w:t>
            </w:r>
          </w:p>
          <w:p w14:paraId="173F46A9" w14:textId="77777777" w:rsidR="00D104E8" w:rsidRPr="00CB6CBC" w:rsidRDefault="00D104E8" w:rsidP="0026211A">
            <w:pPr>
              <w:spacing w:after="0" w:line="240" w:lineRule="auto"/>
              <w:rPr>
                <w:rFonts w:ascii="Times New Roman" w:eastAsia="Times New Roman" w:hAnsi="Times New Roman" w:cs="Times New Roman"/>
                <w:i/>
                <w:color w:val="FF0000"/>
                <w:lang w:val="uk-UA" w:eastAsia="ru-RU"/>
              </w:rPr>
            </w:pPr>
            <w:r w:rsidRPr="00CB6CBC">
              <w:rPr>
                <w:rFonts w:ascii="Times New Roman" w:eastAsia="Times New Roman" w:hAnsi="Times New Roman" w:cs="Times New Roman"/>
                <w:i/>
                <w:color w:val="FF0000"/>
                <w:vertAlign w:val="superscript"/>
                <w:lang w:val="uk-UA" w:eastAsia="ru-RU"/>
              </w:rPr>
              <w:t xml:space="preserve">3 </w:t>
            </w:r>
            <w:r w:rsidRPr="00CB6CBC">
              <w:rPr>
                <w:rFonts w:ascii="Times New Roman" w:eastAsia="Times New Roman" w:hAnsi="Times New Roman" w:cs="Times New Roman"/>
                <w:i/>
                <w:color w:val="FF0000"/>
                <w:lang w:val="uk-UA" w:eastAsia="ru-RU"/>
              </w:rPr>
              <w:t>Зазначити повне ПІБ, паспортні дані та реєстраційний номер облікової картки платника податків (за наявності)</w:t>
            </w:r>
          </w:p>
          <w:p w14:paraId="71869024" w14:textId="77777777" w:rsidR="00D104E8" w:rsidRPr="00CB6CBC" w:rsidRDefault="00D104E8" w:rsidP="0026211A">
            <w:pPr>
              <w:spacing w:after="0" w:line="240" w:lineRule="auto"/>
              <w:rPr>
                <w:rFonts w:ascii="Times New Roman" w:eastAsia="Times New Roman" w:hAnsi="Times New Roman" w:cs="Times New Roman"/>
                <w:lang w:val="uk-UA" w:eastAsia="ru-RU"/>
              </w:rPr>
            </w:pPr>
          </w:p>
          <w:p w14:paraId="5254B19C" w14:textId="77777777" w:rsidR="00D104E8" w:rsidRPr="00CB6CBC" w:rsidRDefault="00D104E8" w:rsidP="0026211A">
            <w:pPr>
              <w:spacing w:after="0" w:line="240" w:lineRule="auto"/>
              <w:rPr>
                <w:rFonts w:ascii="Times New Roman" w:hAnsi="Times New Roman" w:cs="Times New Roman"/>
              </w:rPr>
            </w:pPr>
          </w:p>
        </w:tc>
        <w:tc>
          <w:tcPr>
            <w:tcW w:w="5079" w:type="dxa"/>
            <w:vMerge w:val="restart"/>
          </w:tcPr>
          <w:p w14:paraId="162E8351" w14:textId="77777777" w:rsidR="00D104E8" w:rsidRPr="00CB6CBC" w:rsidRDefault="00D104E8" w:rsidP="0026211A">
            <w:pPr>
              <w:spacing w:after="0" w:line="240" w:lineRule="auto"/>
              <w:ind w:firstLine="298"/>
              <w:rPr>
                <w:rFonts w:ascii="Times New Roman" w:eastAsia="Times New Roman" w:hAnsi="Times New Roman" w:cs="Times New Roman"/>
                <w:noProof/>
                <w:lang w:eastAsia="ru-RU"/>
              </w:rPr>
            </w:pPr>
          </w:p>
          <w:p w14:paraId="3B3BADCE" w14:textId="250E36A1" w:rsidR="00D104E8" w:rsidRPr="00CB6CBC" w:rsidRDefault="00D104E8" w:rsidP="006132FF">
            <w:pPr>
              <w:spacing w:after="0" w:line="240" w:lineRule="auto"/>
              <w:rPr>
                <w:rFonts w:ascii="Times New Roman" w:eastAsia="Times New Roman" w:hAnsi="Times New Roman" w:cs="Times New Roman"/>
                <w:bCs/>
                <w:i/>
                <w:color w:val="000000"/>
                <w:lang w:eastAsia="ru-RU"/>
              </w:rPr>
            </w:pPr>
          </w:p>
          <w:p w14:paraId="4183DAB7" w14:textId="4B9EC7C5" w:rsidR="00773000" w:rsidRPr="00835676" w:rsidRDefault="00D710BD" w:rsidP="00773000">
            <w:pPr>
              <w:tabs>
                <w:tab w:val="left" w:pos="6480"/>
              </w:tabs>
              <w:jc w:val="right"/>
              <w:rPr>
                <w:rFonts w:ascii="Times New Roman" w:hAnsi="Times New Roman" w:cs="Times New Roman"/>
                <w:bCs/>
                <w:i/>
                <w:sz w:val="20"/>
                <w:szCs w:val="20"/>
              </w:rPr>
            </w:pPr>
            <w:r w:rsidRPr="0047392E">
              <w:rPr>
                <w:rFonts w:ascii="Times New Roman" w:hAnsi="Times New Roman" w:cs="Times New Roman"/>
                <w:bCs/>
                <w:i/>
                <w:sz w:val="20"/>
                <w:szCs w:val="20"/>
                <w:lang w:val="uk-UA"/>
              </w:rPr>
              <w:t xml:space="preserve">Додаток  до Наказу </w:t>
            </w:r>
            <w:r w:rsidR="00773000" w:rsidRPr="0047392E">
              <w:rPr>
                <w:rFonts w:ascii="Times New Roman" w:hAnsi="Times New Roman" w:cs="Times New Roman"/>
                <w:bCs/>
              </w:rPr>
              <w:t>П-</w:t>
            </w:r>
            <w:r w:rsidR="00773000" w:rsidRPr="0047392E">
              <w:rPr>
                <w:rFonts w:ascii="Times New Roman" w:hAnsi="Times New Roman" w:cs="Times New Roman"/>
                <w:bCs/>
                <w:lang w:val="en-US"/>
              </w:rPr>
              <w:t>LEG</w:t>
            </w:r>
            <w:r w:rsidR="00773000" w:rsidRPr="0047392E">
              <w:rPr>
                <w:rFonts w:ascii="Times New Roman" w:hAnsi="Times New Roman" w:cs="Times New Roman"/>
                <w:bCs/>
              </w:rPr>
              <w:t>-202</w:t>
            </w:r>
            <w:r w:rsidR="00835676" w:rsidRPr="0047392E">
              <w:rPr>
                <w:rFonts w:ascii="Times New Roman" w:hAnsi="Times New Roman" w:cs="Times New Roman"/>
                <w:bCs/>
              </w:rPr>
              <w:t>3</w:t>
            </w:r>
            <w:r w:rsidR="00773000" w:rsidRPr="0047392E">
              <w:rPr>
                <w:rFonts w:ascii="Times New Roman" w:hAnsi="Times New Roman" w:cs="Times New Roman"/>
                <w:bCs/>
              </w:rPr>
              <w:t>-</w:t>
            </w:r>
            <w:r w:rsidR="00743EF4" w:rsidRPr="0047392E">
              <w:rPr>
                <w:rFonts w:ascii="Times New Roman" w:hAnsi="Times New Roman" w:cs="Times New Roman"/>
                <w:bCs/>
                <w:lang w:val="uk-UA"/>
              </w:rPr>
              <w:t>55</w:t>
            </w:r>
            <w:r w:rsidR="00773000" w:rsidRPr="0047392E">
              <w:rPr>
                <w:rFonts w:ascii="Times New Roman" w:hAnsi="Times New Roman" w:cs="Times New Roman"/>
                <w:bCs/>
              </w:rPr>
              <w:t xml:space="preserve">  </w:t>
            </w:r>
            <w:proofErr w:type="spellStart"/>
            <w:r w:rsidR="00773000" w:rsidRPr="0047392E">
              <w:rPr>
                <w:rFonts w:ascii="Times New Roman" w:hAnsi="Times New Roman" w:cs="Times New Roman"/>
                <w:bCs/>
              </w:rPr>
              <w:t>від</w:t>
            </w:r>
            <w:proofErr w:type="spellEnd"/>
            <w:r w:rsidR="00773000" w:rsidRPr="0047392E">
              <w:rPr>
                <w:rFonts w:ascii="Times New Roman" w:hAnsi="Times New Roman" w:cs="Times New Roman"/>
                <w:bCs/>
              </w:rPr>
              <w:t xml:space="preserve"> </w:t>
            </w:r>
            <w:r w:rsidR="00743EF4" w:rsidRPr="0047392E">
              <w:rPr>
                <w:rFonts w:ascii="Times New Roman" w:hAnsi="Times New Roman" w:cs="Times New Roman"/>
                <w:bCs/>
                <w:lang w:val="uk-UA"/>
              </w:rPr>
              <w:t>09.08.</w:t>
            </w:r>
            <w:r w:rsidR="00773000" w:rsidRPr="0047392E">
              <w:rPr>
                <w:rFonts w:ascii="Times New Roman" w:hAnsi="Times New Roman" w:cs="Times New Roman"/>
                <w:bCs/>
              </w:rPr>
              <w:t>202</w:t>
            </w:r>
            <w:r w:rsidR="00835676" w:rsidRPr="0047392E">
              <w:rPr>
                <w:rFonts w:ascii="Times New Roman" w:hAnsi="Times New Roman" w:cs="Times New Roman"/>
                <w:bCs/>
              </w:rPr>
              <w:t>3</w:t>
            </w:r>
          </w:p>
          <w:p w14:paraId="4532E90E" w14:textId="009CC86A" w:rsidR="00F971C1" w:rsidRPr="00773000" w:rsidRDefault="00F971C1" w:rsidP="0026211A">
            <w:pPr>
              <w:spacing w:after="0" w:line="240" w:lineRule="auto"/>
              <w:ind w:left="75" w:firstLine="298"/>
              <w:jc w:val="right"/>
              <w:rPr>
                <w:rFonts w:ascii="Times New Roman" w:eastAsia="Times New Roman" w:hAnsi="Times New Roman" w:cs="Times New Roman"/>
                <w:i/>
                <w:lang w:val="uk-UA" w:eastAsia="ru-RU"/>
              </w:rPr>
            </w:pPr>
          </w:p>
          <w:p w14:paraId="1960CCA7" w14:textId="77777777" w:rsidR="00D710BD" w:rsidRPr="00CB6CBC" w:rsidRDefault="00D710BD" w:rsidP="0026211A">
            <w:pPr>
              <w:spacing w:after="0" w:line="240" w:lineRule="auto"/>
              <w:ind w:left="75" w:firstLine="298"/>
              <w:jc w:val="right"/>
              <w:rPr>
                <w:rFonts w:ascii="Times New Roman" w:eastAsia="Times New Roman" w:hAnsi="Times New Roman" w:cs="Times New Roman"/>
                <w:i/>
                <w:lang w:val="uk-UA" w:eastAsia="ru-RU"/>
              </w:rPr>
            </w:pPr>
          </w:p>
          <w:p w14:paraId="7B8788FB" w14:textId="5043D2E2" w:rsidR="00D104E8" w:rsidRPr="00CB6CBC" w:rsidRDefault="00F971C1" w:rsidP="0026211A">
            <w:pPr>
              <w:spacing w:after="0" w:line="240" w:lineRule="auto"/>
              <w:ind w:left="75" w:firstLine="298"/>
              <w:jc w:val="right"/>
              <w:rPr>
                <w:rFonts w:ascii="Times New Roman" w:eastAsia="Times New Roman" w:hAnsi="Times New Roman" w:cs="Times New Roman"/>
                <w:bCs/>
                <w:i/>
                <w:color w:val="000000"/>
                <w:sz w:val="18"/>
                <w:lang w:val="uk-UA" w:eastAsia="ru-RU"/>
              </w:rPr>
            </w:pPr>
            <w:r w:rsidRPr="00CB6CBC">
              <w:rPr>
                <w:rFonts w:ascii="Times New Roman" w:eastAsia="Times New Roman" w:hAnsi="Times New Roman" w:cs="Times New Roman"/>
                <w:bCs/>
                <w:i/>
                <w:color w:val="000000"/>
                <w:sz w:val="18"/>
                <w:lang w:val="uk-UA" w:eastAsia="ru-RU"/>
              </w:rPr>
              <w:t>(для фізичних осіб – резидентів та нерезидентів)</w:t>
            </w:r>
            <w:r w:rsidR="00D104E8" w:rsidRPr="00CB6CBC">
              <w:rPr>
                <w:rFonts w:ascii="Times New Roman" w:eastAsia="Times New Roman" w:hAnsi="Times New Roman" w:cs="Times New Roman"/>
                <w:i/>
                <w:sz w:val="18"/>
                <w:lang w:eastAsia="ru-RU"/>
              </w:rPr>
              <w:t>.</w:t>
            </w:r>
          </w:p>
          <w:p w14:paraId="02FDAB8B" w14:textId="566C911D" w:rsidR="00B978E5" w:rsidRPr="00CB6CBC" w:rsidRDefault="00D104E8" w:rsidP="0026211A">
            <w:pPr>
              <w:widowControl w:val="0"/>
              <w:adjustRightInd w:val="0"/>
              <w:spacing w:after="0" w:line="240" w:lineRule="auto"/>
              <w:ind w:firstLine="298"/>
              <w:jc w:val="right"/>
              <w:rPr>
                <w:rFonts w:ascii="Times New Roman" w:eastAsia="Times New Roman" w:hAnsi="Times New Roman" w:cs="Times New Roman"/>
                <w:lang w:val="uk-UA" w:eastAsia="ru-RU"/>
              </w:rPr>
            </w:pPr>
            <w:r w:rsidRPr="00CB6CBC">
              <w:rPr>
                <w:rFonts w:ascii="Times New Roman" w:eastAsia="Times New Roman" w:hAnsi="Times New Roman" w:cs="Times New Roman"/>
                <w:lang w:val="uk-UA" w:eastAsia="ru-RU"/>
              </w:rPr>
              <w:t>Банківська таємниця</w:t>
            </w:r>
            <w:r w:rsidRPr="00CB6CBC">
              <w:rPr>
                <w:rFonts w:ascii="Times New Roman" w:eastAsia="Times New Roman" w:hAnsi="Times New Roman" w:cs="Times New Roman"/>
                <w:b/>
                <w:i/>
                <w:color w:val="FF0000"/>
                <w:vertAlign w:val="superscript"/>
                <w:lang w:val="uk-UA" w:eastAsia="ru-RU"/>
              </w:rPr>
              <w:footnoteReference w:id="9"/>
            </w:r>
          </w:p>
          <w:p w14:paraId="256A14EB" w14:textId="77777777" w:rsidR="00085CA8" w:rsidRPr="00CB6CBC" w:rsidRDefault="00085CA8" w:rsidP="0026211A">
            <w:pPr>
              <w:widowControl w:val="0"/>
              <w:adjustRightInd w:val="0"/>
              <w:spacing w:after="0" w:line="240" w:lineRule="auto"/>
              <w:ind w:firstLine="298"/>
              <w:jc w:val="right"/>
              <w:rPr>
                <w:rFonts w:ascii="Times New Roman" w:eastAsia="Times New Roman" w:hAnsi="Times New Roman" w:cs="Times New Roman"/>
                <w:b/>
                <w:bCs/>
                <w:lang w:val="en-US" w:eastAsia="ru-RU"/>
              </w:rPr>
            </w:pPr>
          </w:p>
          <w:p w14:paraId="71B1446C" w14:textId="77777777" w:rsidR="00D104E8" w:rsidRPr="00CB6CBC" w:rsidRDefault="00D104E8" w:rsidP="0026211A">
            <w:pPr>
              <w:spacing w:after="0" w:line="240" w:lineRule="auto"/>
              <w:ind w:firstLine="298"/>
              <w:jc w:val="center"/>
              <w:rPr>
                <w:rFonts w:ascii="Times New Roman" w:eastAsia="Times New Roman" w:hAnsi="Times New Roman" w:cs="Times New Roman"/>
                <w:b/>
                <w:bCs/>
                <w:lang w:val="en-US" w:eastAsia="ru-RU"/>
              </w:rPr>
            </w:pPr>
            <w:r w:rsidRPr="00CB6CBC">
              <w:rPr>
                <w:rFonts w:ascii="Times New Roman" w:eastAsia="Times New Roman" w:hAnsi="Times New Roman" w:cs="Times New Roman"/>
                <w:b/>
                <w:bCs/>
                <w:lang w:val="en-US" w:eastAsia="ru-RU"/>
              </w:rPr>
              <w:t>AGREEMENT</w:t>
            </w:r>
          </w:p>
          <w:p w14:paraId="389AE742" w14:textId="77777777" w:rsidR="00D104E8" w:rsidRPr="00CB6CBC" w:rsidRDefault="00D104E8" w:rsidP="0026211A">
            <w:pPr>
              <w:spacing w:after="0" w:line="240" w:lineRule="auto"/>
              <w:ind w:firstLine="298"/>
              <w:jc w:val="center"/>
              <w:rPr>
                <w:rFonts w:ascii="Times New Roman" w:eastAsia="Times New Roman" w:hAnsi="Times New Roman" w:cs="Times New Roman"/>
                <w:b/>
                <w:lang w:val="en-US" w:eastAsia="ru-RU"/>
              </w:rPr>
            </w:pPr>
            <w:r w:rsidRPr="00CB6CBC">
              <w:rPr>
                <w:rFonts w:ascii="Times New Roman" w:eastAsia="Times New Roman" w:hAnsi="Times New Roman" w:cs="Times New Roman"/>
                <w:b/>
                <w:bCs/>
                <w:lang w:val="en-US" w:eastAsia="ru-RU"/>
              </w:rPr>
              <w:t xml:space="preserve">on exclusive private banking “Personal </w:t>
            </w:r>
            <w:proofErr w:type="gramStart"/>
            <w:r w:rsidRPr="00CB6CBC">
              <w:rPr>
                <w:rFonts w:ascii="Times New Roman" w:eastAsia="Times New Roman" w:hAnsi="Times New Roman" w:cs="Times New Roman"/>
                <w:b/>
                <w:bCs/>
                <w:lang w:val="en-US" w:eastAsia="ru-RU"/>
              </w:rPr>
              <w:t xml:space="preserve">Banking” </w:t>
            </w:r>
            <w:r w:rsidRPr="00CB6CBC">
              <w:rPr>
                <w:rFonts w:ascii="Times New Roman" w:eastAsia="Times New Roman" w:hAnsi="Times New Roman" w:cs="Times New Roman"/>
                <w:b/>
                <w:lang w:val="en-US" w:eastAsia="ru-RU"/>
              </w:rPr>
              <w:t xml:space="preserve"> </w:t>
            </w:r>
            <w:r w:rsidRPr="00CB6CBC">
              <w:rPr>
                <w:rFonts w:ascii="Times New Roman" w:eastAsia="Times New Roman" w:hAnsi="Times New Roman" w:cs="Times New Roman"/>
                <w:b/>
                <w:i/>
                <w:color w:val="0000FF"/>
                <w:highlight w:val="lightGray"/>
                <w:lang w:val="en-US" w:eastAsia="ru-RU"/>
              </w:rPr>
              <w:t>/</w:t>
            </w:r>
            <w:proofErr w:type="gramEnd"/>
            <w:r w:rsidRPr="00CB6CBC">
              <w:rPr>
                <w:rFonts w:ascii="Times New Roman" w:eastAsia="Times New Roman" w:hAnsi="Times New Roman" w:cs="Times New Roman"/>
                <w:b/>
                <w:i/>
                <w:color w:val="0000FF"/>
                <w:highlight w:val="lightGray"/>
                <w:lang w:val="en-US" w:eastAsia="ru-RU"/>
              </w:rPr>
              <w:t>indicate the number of Agreement/</w:t>
            </w:r>
            <w:r w:rsidRPr="00CB6CBC">
              <w:rPr>
                <w:rFonts w:ascii="Times New Roman" w:eastAsia="Times New Roman" w:hAnsi="Times New Roman" w:cs="Times New Roman"/>
                <w:b/>
                <w:i/>
                <w:color w:val="0000FF"/>
                <w:lang w:val="en-US" w:eastAsia="ru-RU"/>
              </w:rPr>
              <w:t xml:space="preserve"> </w:t>
            </w:r>
          </w:p>
          <w:p w14:paraId="79F7A7F9" w14:textId="77777777" w:rsidR="00D104E8" w:rsidRPr="00CB6CBC" w:rsidRDefault="00D104E8" w:rsidP="0026211A">
            <w:pPr>
              <w:spacing w:after="0" w:line="240" w:lineRule="auto"/>
              <w:ind w:firstLine="298"/>
              <w:jc w:val="center"/>
              <w:rPr>
                <w:rFonts w:ascii="Times New Roman" w:eastAsia="Times New Roman" w:hAnsi="Times New Roman" w:cs="Times New Roman"/>
                <w:i/>
                <w:color w:val="C0C0C0"/>
                <w:lang w:val="en-US" w:eastAsia="ru-RU"/>
              </w:rPr>
            </w:pPr>
          </w:p>
          <w:p w14:paraId="2CF3FAE9" w14:textId="77777777" w:rsidR="00D104E8" w:rsidRPr="00CB6CBC" w:rsidRDefault="00D104E8" w:rsidP="0026211A">
            <w:pPr>
              <w:spacing w:after="0" w:line="240" w:lineRule="auto"/>
              <w:ind w:firstLine="298"/>
              <w:jc w:val="right"/>
              <w:outlineLvl w:val="0"/>
              <w:rPr>
                <w:rFonts w:ascii="Times New Roman" w:eastAsia="Times New Roman" w:hAnsi="Times New Roman" w:cs="Times New Roman"/>
                <w:i/>
                <w:color w:val="0000FF"/>
                <w:highlight w:val="lightGray"/>
                <w:lang w:val="en-US" w:eastAsia="ru-RU"/>
              </w:rPr>
            </w:pPr>
          </w:p>
          <w:p w14:paraId="26ED9570" w14:textId="2EC0BB2B" w:rsidR="00D104E8" w:rsidRPr="00CB6CBC" w:rsidRDefault="00D104E8" w:rsidP="0026211A">
            <w:pPr>
              <w:spacing w:after="0" w:line="240" w:lineRule="auto"/>
              <w:ind w:left="1283" w:hanging="1283"/>
              <w:outlineLvl w:val="0"/>
              <w:rPr>
                <w:rFonts w:ascii="Times New Roman" w:eastAsia="Times New Roman" w:hAnsi="Times New Roman" w:cs="Times New Roman"/>
                <w:b/>
                <w:color w:val="000000"/>
                <w:lang w:val="en-US" w:eastAsia="ru-RU"/>
              </w:rPr>
            </w:pPr>
            <w:r w:rsidRPr="00CB6CBC">
              <w:rPr>
                <w:rFonts w:ascii="Times New Roman" w:eastAsia="Times New Roman" w:hAnsi="Times New Roman" w:cs="Times New Roman"/>
                <w:i/>
                <w:color w:val="0000FF"/>
                <w:highlight w:val="lightGray"/>
                <w:lang w:val="en-US" w:eastAsia="ru-RU"/>
              </w:rPr>
              <w:t>/indicate the locality/</w:t>
            </w:r>
            <w:r w:rsidRPr="00CB6CBC">
              <w:rPr>
                <w:rFonts w:ascii="Times New Roman" w:eastAsia="Times New Roman" w:hAnsi="Times New Roman" w:cs="Times New Roman"/>
                <w:i/>
                <w:color w:val="0000FF"/>
                <w:lang w:val="en-US" w:eastAsia="ru-RU"/>
              </w:rPr>
              <w:tab/>
            </w:r>
            <w:r w:rsidRPr="00CB6CBC">
              <w:rPr>
                <w:rFonts w:ascii="Times New Roman" w:eastAsia="Times New Roman" w:hAnsi="Times New Roman" w:cs="Times New Roman"/>
                <w:i/>
                <w:color w:val="0000FF"/>
                <w:lang w:val="en-US" w:eastAsia="ru-RU"/>
              </w:rPr>
              <w:tab/>
            </w:r>
            <w:r w:rsidRPr="00CB6CBC">
              <w:rPr>
                <w:rFonts w:ascii="Times New Roman" w:eastAsia="Times New Roman" w:hAnsi="Times New Roman" w:cs="Times New Roman"/>
                <w:i/>
                <w:color w:val="0000FF"/>
                <w:lang w:val="en-US" w:eastAsia="ru-RU"/>
              </w:rPr>
              <w:tab/>
              <w:t xml:space="preserve">    </w:t>
            </w:r>
            <w:proofErr w:type="gramStart"/>
            <w:r w:rsidRPr="00CB6CBC">
              <w:rPr>
                <w:rFonts w:ascii="Times New Roman" w:eastAsia="Times New Roman" w:hAnsi="Times New Roman" w:cs="Times New Roman"/>
                <w:i/>
                <w:color w:val="0000FF"/>
                <w:lang w:val="en-US" w:eastAsia="ru-RU"/>
              </w:rPr>
              <w:t xml:space="preserve">   </w:t>
            </w:r>
            <w:r w:rsidRPr="00CB6CBC">
              <w:rPr>
                <w:rFonts w:ascii="Times New Roman" w:eastAsia="Times New Roman" w:hAnsi="Times New Roman" w:cs="Times New Roman"/>
                <w:lang w:val="en-US" w:eastAsia="ru-RU"/>
              </w:rPr>
              <w:t>“</w:t>
            </w:r>
            <w:proofErr w:type="gramEnd"/>
            <w:r w:rsidRPr="00CB6CBC">
              <w:rPr>
                <w:rFonts w:ascii="Times New Roman" w:eastAsia="Times New Roman" w:hAnsi="Times New Roman" w:cs="Times New Roman"/>
                <w:i/>
                <w:color w:val="0000FF"/>
                <w:highlight w:val="lightGray"/>
                <w:lang w:val="en-US" w:eastAsia="ru-RU"/>
              </w:rPr>
              <w:t>/indicate the date/</w:t>
            </w:r>
            <w:r w:rsidRPr="00CB6CBC">
              <w:rPr>
                <w:rFonts w:ascii="Times New Roman" w:eastAsia="Times New Roman" w:hAnsi="Times New Roman" w:cs="Times New Roman"/>
                <w:lang w:val="en-US" w:eastAsia="ru-RU"/>
              </w:rPr>
              <w:t>”</w:t>
            </w:r>
            <w:r w:rsidRPr="00CB6CBC">
              <w:rPr>
                <w:rFonts w:ascii="Times New Roman" w:eastAsia="Times New Roman" w:hAnsi="Times New Roman" w:cs="Times New Roman"/>
                <w:i/>
                <w:color w:val="0000FF"/>
                <w:highlight w:val="lightGray"/>
                <w:lang w:val="en-US" w:eastAsia="ru-RU"/>
              </w:rPr>
              <w:t>/the month in writing/</w:t>
            </w:r>
            <w:r w:rsidRPr="00CB6CBC">
              <w:rPr>
                <w:rFonts w:ascii="Times New Roman" w:eastAsia="Times New Roman" w:hAnsi="Times New Roman" w:cs="Times New Roman"/>
                <w:lang w:val="en-US" w:eastAsia="ru-RU"/>
              </w:rPr>
              <w:t xml:space="preserve"> </w:t>
            </w:r>
            <w:r w:rsidRPr="00CB6CBC">
              <w:rPr>
                <w:rFonts w:ascii="Times New Roman" w:eastAsia="Times New Roman" w:hAnsi="Times New Roman" w:cs="Times New Roman"/>
                <w:i/>
                <w:color w:val="0000FF"/>
                <w:highlight w:val="lightGray"/>
                <w:lang w:val="en-US" w:eastAsia="ru-RU"/>
              </w:rPr>
              <w:t>/year/</w:t>
            </w:r>
            <w:r w:rsidRPr="00CB6CBC">
              <w:rPr>
                <w:rFonts w:ascii="Times New Roman" w:eastAsia="Times New Roman" w:hAnsi="Times New Roman" w:cs="Times New Roman"/>
                <w:lang w:val="en-US" w:eastAsia="ru-RU"/>
              </w:rPr>
              <w:t xml:space="preserve"> </w:t>
            </w:r>
            <w:r w:rsidRPr="00CB6CBC">
              <w:rPr>
                <w:rFonts w:ascii="Times New Roman" w:eastAsia="Times New Roman" w:hAnsi="Times New Roman" w:cs="Times New Roman"/>
                <w:b/>
                <w:color w:val="000000"/>
                <w:lang w:val="en-US" w:eastAsia="ru-RU"/>
              </w:rPr>
              <w:t xml:space="preserve"> </w:t>
            </w:r>
          </w:p>
          <w:p w14:paraId="038AA689" w14:textId="77777777" w:rsidR="00D104E8" w:rsidRPr="00CB6CBC" w:rsidRDefault="00D104E8" w:rsidP="0026211A">
            <w:pPr>
              <w:spacing w:after="0" w:line="240" w:lineRule="auto"/>
              <w:ind w:firstLine="298"/>
              <w:jc w:val="right"/>
              <w:outlineLvl w:val="0"/>
              <w:rPr>
                <w:rFonts w:ascii="Times New Roman" w:eastAsia="Times New Roman" w:hAnsi="Times New Roman" w:cs="Times New Roman"/>
                <w:b/>
                <w:color w:val="000000"/>
                <w:lang w:val="en-US" w:eastAsia="ru-RU"/>
              </w:rPr>
            </w:pPr>
          </w:p>
          <w:p w14:paraId="792375C3" w14:textId="77777777" w:rsidR="007C41C9" w:rsidRPr="00CB6CBC" w:rsidRDefault="007C41C9" w:rsidP="0026211A">
            <w:pPr>
              <w:spacing w:after="0" w:line="240" w:lineRule="auto"/>
              <w:ind w:firstLine="298"/>
              <w:jc w:val="right"/>
              <w:outlineLvl w:val="0"/>
              <w:rPr>
                <w:rFonts w:ascii="Times New Roman" w:eastAsia="Times New Roman" w:hAnsi="Times New Roman" w:cs="Times New Roman"/>
                <w:b/>
                <w:color w:val="000000"/>
                <w:lang w:val="en-US" w:eastAsia="ru-RU"/>
              </w:rPr>
            </w:pPr>
          </w:p>
          <w:p w14:paraId="2521C0BA" w14:textId="32D93A50" w:rsidR="0022540D" w:rsidRPr="00CB6CBC" w:rsidRDefault="00D104E8" w:rsidP="0026211A">
            <w:pPr>
              <w:spacing w:after="0" w:line="240" w:lineRule="auto"/>
              <w:ind w:firstLine="298"/>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xml:space="preserve">Legal entity under the legislation of Ukraine – </w:t>
            </w:r>
            <w:r w:rsidRPr="00CB6CBC">
              <w:rPr>
                <w:rFonts w:ascii="Times New Roman" w:eastAsia="Calibri" w:hAnsi="Times New Roman" w:cs="Times New Roman"/>
                <w:b/>
                <w:color w:val="000000"/>
                <w:lang w:val="en-US" w:eastAsia="ru-RU"/>
              </w:rPr>
              <w:t>JSC “UKRSIBBANK”</w:t>
            </w:r>
            <w:r w:rsidRPr="00CB6CBC">
              <w:rPr>
                <w:rFonts w:ascii="Times New Roman" w:eastAsia="Times New Roman" w:hAnsi="Times New Roman" w:cs="Times New Roman"/>
                <w:lang w:val="en-US" w:eastAsia="ru-RU"/>
              </w:rPr>
              <w:t xml:space="preserve">, Ukraine, 04070, Kyiv, 2/12 </w:t>
            </w:r>
            <w:proofErr w:type="spellStart"/>
            <w:r w:rsidRPr="00CB6CBC">
              <w:rPr>
                <w:rFonts w:ascii="Times New Roman" w:eastAsia="Times New Roman" w:hAnsi="Times New Roman" w:cs="Times New Roman"/>
                <w:lang w:val="en-US" w:eastAsia="ru-RU"/>
              </w:rPr>
              <w:t>Andriivska</w:t>
            </w:r>
            <w:proofErr w:type="spellEnd"/>
            <w:r w:rsidRPr="00CB6CBC">
              <w:rPr>
                <w:rFonts w:ascii="Times New Roman" w:eastAsia="Times New Roman" w:hAnsi="Times New Roman" w:cs="Times New Roman"/>
                <w:lang w:val="en-US" w:eastAsia="ru-RU"/>
              </w:rPr>
              <w:t xml:space="preserve"> St.,</w:t>
            </w:r>
            <w:r w:rsidRPr="00CB6CBC">
              <w:rPr>
                <w:rFonts w:ascii="Times New Roman" w:eastAsia="Times New Roman" w:hAnsi="Times New Roman" w:cs="Times New Roman"/>
                <w:color w:val="000000"/>
                <w:lang w:val="en-US" w:eastAsia="ru-RU"/>
              </w:rPr>
              <w:t xml:space="preserve"> </w:t>
            </w:r>
            <w:r w:rsidRPr="00CB6CBC">
              <w:rPr>
                <w:rFonts w:ascii="Times New Roman" w:eastAsia="Times New Roman" w:hAnsi="Times New Roman" w:cs="Times New Roman"/>
                <w:lang w:val="en-US" w:eastAsia="ru-RU"/>
              </w:rPr>
              <w:t>identification number 09807750,</w:t>
            </w:r>
            <w:r w:rsidRPr="00CB6CBC">
              <w:rPr>
                <w:rFonts w:ascii="Times New Roman" w:eastAsia="Times New Roman" w:hAnsi="Times New Roman" w:cs="Times New Roman"/>
                <w:color w:val="000000"/>
                <w:lang w:val="en-US" w:eastAsia="ru-RU"/>
              </w:rPr>
              <w:t xml:space="preserve"> SWIFT-code: KHABUA2K,</w:t>
            </w:r>
            <w:r w:rsidRPr="00CB6CBC">
              <w:rPr>
                <w:rFonts w:ascii="Times New Roman" w:eastAsia="Times New Roman" w:hAnsi="Times New Roman" w:cs="Times New Roman"/>
                <w:lang w:val="en-US" w:eastAsia="ru-RU"/>
              </w:rPr>
              <w:t xml:space="preserve"> mailing address: </w:t>
            </w:r>
            <w:r w:rsidRPr="00CB6CBC">
              <w:rPr>
                <w:rFonts w:ascii="Times New Roman" w:eastAsia="Times New Roman" w:hAnsi="Times New Roman" w:cs="Times New Roman"/>
                <w:i/>
                <w:color w:val="0000FF"/>
                <w:highlight w:val="lightGray"/>
                <w:lang w:val="en-US" w:eastAsia="ru-RU"/>
              </w:rPr>
              <w:t>/</w:t>
            </w:r>
            <w:r w:rsidRPr="00CB6CBC">
              <w:rPr>
                <w:rFonts w:ascii="Times New Roman" w:eastAsia="Times New Roman" w:hAnsi="Times New Roman" w:cs="Times New Roman"/>
                <w:highlight w:val="lightGray"/>
                <w:lang w:val="en-US" w:eastAsia="ru-RU"/>
              </w:rPr>
              <w:t xml:space="preserve"> </w:t>
            </w:r>
            <w:r w:rsidRPr="00CB6CBC">
              <w:rPr>
                <w:rFonts w:ascii="Times New Roman" w:eastAsia="Times New Roman" w:hAnsi="Times New Roman" w:cs="Times New Roman"/>
                <w:i/>
                <w:color w:val="0000FF"/>
                <w:highlight w:val="lightGray"/>
                <w:lang w:val="en-US" w:eastAsia="ru-RU"/>
              </w:rPr>
              <w:t>specify the address of the branch /</w:t>
            </w:r>
            <w:r w:rsidRPr="00CB6CBC">
              <w:rPr>
                <w:rFonts w:ascii="Times New Roman" w:eastAsia="Times New Roman" w:hAnsi="Times New Roman" w:cs="Times New Roman"/>
                <w:lang w:val="en-US" w:eastAsia="ru-RU"/>
              </w:rPr>
              <w:t xml:space="preserve">, hereinafter - </w:t>
            </w:r>
            <w:r w:rsidRPr="00CB6CBC">
              <w:rPr>
                <w:rFonts w:ascii="Times New Roman" w:eastAsia="Times New Roman" w:hAnsi="Times New Roman" w:cs="Times New Roman"/>
                <w:b/>
                <w:lang w:val="en-US" w:eastAsia="ru-RU"/>
              </w:rPr>
              <w:t>the Bank</w:t>
            </w:r>
            <w:r w:rsidRPr="00CB6CBC">
              <w:rPr>
                <w:rFonts w:ascii="Times New Roman" w:eastAsia="Times New Roman" w:hAnsi="Times New Roman" w:cs="Times New Roman"/>
                <w:lang w:val="en-US" w:eastAsia="ru-RU"/>
              </w:rPr>
              <w:t xml:space="preserve">, represented by </w:t>
            </w:r>
            <w:r w:rsidRPr="00CB6CBC">
              <w:rPr>
                <w:rFonts w:ascii="Times New Roman" w:eastAsia="Times New Roman" w:hAnsi="Times New Roman" w:cs="Times New Roman"/>
                <w:i/>
                <w:color w:val="0000FF"/>
                <w:highlight w:val="lightGray"/>
                <w:lang w:val="en-US" w:eastAsia="ru-RU"/>
              </w:rPr>
              <w:t>/indicate the Full Name of the Bank’s employee /</w:t>
            </w:r>
            <w:r w:rsidRPr="00CB6CBC">
              <w:rPr>
                <w:rFonts w:ascii="Times New Roman" w:eastAsia="Times New Roman" w:hAnsi="Times New Roman" w:cs="Times New Roman"/>
                <w:lang w:val="en-US" w:eastAsia="ru-RU"/>
              </w:rPr>
              <w:t xml:space="preserve"> </w:t>
            </w:r>
            <w:proofErr w:type="gramStart"/>
            <w:r w:rsidRPr="00CB6CBC">
              <w:rPr>
                <w:rFonts w:ascii="Times New Roman" w:eastAsia="Times New Roman" w:hAnsi="Times New Roman" w:cs="Times New Roman"/>
                <w:lang w:val="en-US" w:eastAsia="ru-RU"/>
              </w:rPr>
              <w:t>on the basis of</w:t>
            </w:r>
            <w:proofErr w:type="gramEnd"/>
            <w:r w:rsidRPr="00CB6CBC">
              <w:rPr>
                <w:rFonts w:ascii="Times New Roman" w:eastAsia="Times New Roman" w:hAnsi="Times New Roman" w:cs="Times New Roman"/>
                <w:lang w:val="en-US" w:eastAsia="ru-RU"/>
              </w:rPr>
              <w:t xml:space="preserve"> </w:t>
            </w:r>
            <w:r w:rsidRPr="00CB6CBC">
              <w:rPr>
                <w:rFonts w:ascii="Times New Roman" w:eastAsia="Times New Roman" w:hAnsi="Times New Roman" w:cs="Times New Roman"/>
                <w:highlight w:val="lightGray"/>
                <w:lang w:val="en-US" w:eastAsia="ru-RU"/>
              </w:rPr>
              <w:t xml:space="preserve">/ </w:t>
            </w:r>
            <w:r w:rsidRPr="00CB6CBC">
              <w:rPr>
                <w:rFonts w:ascii="Times New Roman" w:eastAsia="Times New Roman" w:hAnsi="Times New Roman" w:cs="Times New Roman"/>
                <w:i/>
                <w:color w:val="0000FF"/>
                <w:highlight w:val="lightGray"/>
                <w:lang w:val="en-US" w:eastAsia="ru-RU"/>
              </w:rPr>
              <w:t>specify the name and details of the authorizing document /</w:t>
            </w:r>
            <w:r w:rsidRPr="00CB6CBC">
              <w:rPr>
                <w:rFonts w:ascii="Times New Roman" w:eastAsia="Times New Roman" w:hAnsi="Times New Roman" w:cs="Times New Roman"/>
                <w:lang w:val="en-US" w:eastAsia="ru-RU"/>
              </w:rPr>
              <w:t xml:space="preserve"> year, and </w:t>
            </w:r>
          </w:p>
          <w:p w14:paraId="6069A92F" w14:textId="56A05FA6" w:rsidR="00D104E8" w:rsidRPr="00CB6CBC" w:rsidRDefault="0022540D" w:rsidP="0026211A">
            <w:pPr>
              <w:spacing w:after="0" w:line="240" w:lineRule="auto"/>
              <w:ind w:firstLine="298"/>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Individual</w:t>
            </w:r>
            <w:r w:rsidR="00D104E8" w:rsidRPr="00CB6CBC">
              <w:rPr>
                <w:rFonts w:ascii="Times New Roman" w:eastAsia="Times New Roman" w:hAnsi="Times New Roman" w:cs="Times New Roman"/>
                <w:lang w:val="en-US" w:eastAsia="ru-RU"/>
              </w:rPr>
              <w:t>,</w:t>
            </w:r>
            <w:r w:rsidR="00D104E8" w:rsidRPr="00CB6CBC">
              <w:rPr>
                <w:rFonts w:ascii="Times New Roman" w:eastAsia="Times New Roman" w:hAnsi="Times New Roman" w:cs="Times New Roman"/>
                <w:i/>
                <w:color w:val="0000FF"/>
                <w:lang w:val="en-US" w:eastAsia="ru-RU"/>
              </w:rPr>
              <w:t xml:space="preserve"> </w:t>
            </w:r>
            <w:r w:rsidR="00D104E8" w:rsidRPr="00CB6CBC">
              <w:rPr>
                <w:rFonts w:ascii="Times New Roman" w:eastAsia="Times New Roman" w:hAnsi="Times New Roman" w:cs="Times New Roman"/>
                <w:i/>
                <w:color w:val="0000FF"/>
                <w:highlight w:val="lightGray"/>
                <w:lang w:val="en-US" w:eastAsia="ru-RU"/>
              </w:rPr>
              <w:t>/</w:t>
            </w:r>
            <w:r w:rsidR="00D104E8" w:rsidRPr="00CB6CBC">
              <w:rPr>
                <w:rFonts w:ascii="Times New Roman" w:eastAsia="Times New Roman" w:hAnsi="Times New Roman" w:cs="Times New Roman"/>
                <w:highlight w:val="lightGray"/>
                <w:lang w:val="en-US" w:eastAsia="ru-RU"/>
              </w:rPr>
              <w:t xml:space="preserve"> </w:t>
            </w:r>
            <w:r w:rsidR="00D104E8" w:rsidRPr="00CB6CBC">
              <w:rPr>
                <w:rFonts w:ascii="Times New Roman" w:eastAsia="Times New Roman" w:hAnsi="Times New Roman" w:cs="Times New Roman"/>
                <w:i/>
                <w:color w:val="0000FF"/>
                <w:highlight w:val="lightGray"/>
                <w:lang w:val="en-US" w:eastAsia="ru-RU"/>
              </w:rPr>
              <w:t>specify the client's name and surname in Latin transliteration /</w:t>
            </w:r>
            <w:r w:rsidR="00D104E8" w:rsidRPr="00CB6CBC">
              <w:rPr>
                <w:rFonts w:ascii="Times New Roman" w:eastAsia="Times New Roman" w:hAnsi="Times New Roman" w:cs="Times New Roman"/>
                <w:highlight w:val="lightGray"/>
                <w:lang w:val="en-US" w:eastAsia="ru-RU"/>
              </w:rPr>
              <w:t>,</w:t>
            </w:r>
            <w:r w:rsidR="00D104E8" w:rsidRPr="00CB6CBC">
              <w:rPr>
                <w:rFonts w:ascii="Times New Roman" w:eastAsia="Times New Roman" w:hAnsi="Times New Roman" w:cs="Times New Roman"/>
                <w:lang w:val="en-US" w:eastAsia="ru-RU"/>
              </w:rPr>
              <w:t xml:space="preserve"> address of registration</w:t>
            </w:r>
            <w:r w:rsidR="00D104E8" w:rsidRPr="00CB6CBC">
              <w:rPr>
                <w:rFonts w:ascii="Times New Roman" w:eastAsia="Times New Roman" w:hAnsi="Times New Roman" w:cs="Times New Roman"/>
                <w:highlight w:val="lightGray"/>
                <w:lang w:val="en-US" w:eastAsia="ru-RU"/>
              </w:rPr>
              <w:t xml:space="preserve"> </w:t>
            </w:r>
            <w:r w:rsidR="00D104E8" w:rsidRPr="00CB6CBC">
              <w:rPr>
                <w:rFonts w:ascii="Times New Roman" w:eastAsia="Times New Roman" w:hAnsi="Times New Roman" w:cs="Times New Roman"/>
                <w:i/>
                <w:color w:val="0000FF"/>
                <w:highlight w:val="lightGray"/>
                <w:lang w:val="en-US" w:eastAsia="ru-RU"/>
              </w:rPr>
              <w:t>/indicate the address/</w:t>
            </w:r>
            <w:r w:rsidR="00D104E8" w:rsidRPr="00CB6CBC">
              <w:rPr>
                <w:rFonts w:ascii="Times New Roman" w:eastAsia="Times New Roman" w:hAnsi="Times New Roman" w:cs="Times New Roman"/>
                <w:lang w:val="en-US" w:eastAsia="ru-RU"/>
              </w:rPr>
              <w:t xml:space="preserve">, </w:t>
            </w:r>
            <w:r w:rsidR="00D104E8" w:rsidRPr="00CB6CBC">
              <w:rPr>
                <w:rFonts w:ascii="Times New Roman" w:eastAsia="Times New Roman" w:hAnsi="Times New Roman" w:cs="Times New Roman"/>
                <w:i/>
                <w:color w:val="0000FF"/>
                <w:lang w:val="en-US" w:eastAsia="ru-RU"/>
              </w:rPr>
              <w:t xml:space="preserve"> </w:t>
            </w:r>
            <w:r w:rsidR="00D104E8" w:rsidRPr="00CB6CBC">
              <w:rPr>
                <w:rFonts w:ascii="Times New Roman" w:eastAsia="Times New Roman" w:hAnsi="Times New Roman" w:cs="Times New Roman"/>
                <w:color w:val="0000FF"/>
                <w:highlight w:val="lightGray"/>
                <w:lang w:val="en-US" w:eastAsia="ru-RU"/>
              </w:rPr>
              <w:t xml:space="preserve"> </w:t>
            </w:r>
            <w:r w:rsidR="00D104E8" w:rsidRPr="00CB6CBC">
              <w:rPr>
                <w:rFonts w:ascii="Times New Roman" w:eastAsia="Times New Roman" w:hAnsi="Times New Roman" w:cs="Times New Roman"/>
                <w:i/>
                <w:color w:val="0000FF"/>
                <w:highlight w:val="lightGray"/>
                <w:lang w:val="en-US" w:eastAsia="ru-RU"/>
              </w:rPr>
              <w:t>/</w:t>
            </w:r>
            <w:r w:rsidR="00D104E8" w:rsidRPr="00CB6CBC">
              <w:rPr>
                <w:rFonts w:ascii="Times New Roman" w:eastAsia="Times New Roman" w:hAnsi="Times New Roman" w:cs="Times New Roman"/>
                <w:i/>
                <w:highlight w:val="lightGray"/>
                <w:lang w:val="en-US" w:eastAsia="ru-RU"/>
              </w:rPr>
              <w:t xml:space="preserve"> </w:t>
            </w:r>
            <w:r w:rsidR="00D104E8" w:rsidRPr="00CB6CBC">
              <w:rPr>
                <w:rFonts w:ascii="Times New Roman" w:eastAsia="Times New Roman" w:hAnsi="Times New Roman" w:cs="Times New Roman"/>
                <w:i/>
                <w:color w:val="0000FF"/>
                <w:highlight w:val="lightGray"/>
                <w:lang w:val="en-US" w:eastAsia="ru-RU"/>
              </w:rPr>
              <w:t>the name and details of the ID card are indicated, Taxpayer Identification Number/</w:t>
            </w:r>
            <w:r w:rsidR="00D104E8" w:rsidRPr="00CB6CBC">
              <w:rPr>
                <w:rFonts w:ascii="Times New Roman" w:eastAsia="Times New Roman" w:hAnsi="Times New Roman" w:cs="Times New Roman"/>
                <w:highlight w:val="lightGray"/>
                <w:lang w:val="en-US" w:eastAsia="ru-RU"/>
              </w:rPr>
              <w:t xml:space="preserve"> </w:t>
            </w:r>
            <w:r w:rsidR="00D104E8" w:rsidRPr="00CB6CBC">
              <w:rPr>
                <w:rFonts w:ascii="Times New Roman" w:eastAsia="Times New Roman" w:hAnsi="Times New Roman" w:cs="Times New Roman"/>
                <w:i/>
                <w:color w:val="0000FF"/>
                <w:highlight w:val="lightGray"/>
                <w:lang w:val="en-US" w:eastAsia="ru-RU"/>
              </w:rPr>
              <w:t>The registration number of the tax payer's account card ___________(</w:t>
            </w:r>
            <w:r w:rsidR="00D104E8" w:rsidRPr="00CB6CBC">
              <w:rPr>
                <w:rFonts w:ascii="Times New Roman" w:eastAsia="Times New Roman" w:hAnsi="Times New Roman" w:cs="Times New Roman"/>
                <w:highlight w:val="lightGray"/>
                <w:lang w:val="en-US" w:eastAsia="ru-RU"/>
              </w:rPr>
              <w:t xml:space="preserve"> </w:t>
            </w:r>
            <w:r w:rsidR="00D104E8" w:rsidRPr="00CB6CBC">
              <w:rPr>
                <w:rFonts w:ascii="Times New Roman" w:eastAsia="Times New Roman" w:hAnsi="Times New Roman" w:cs="Times New Roman"/>
                <w:i/>
                <w:color w:val="0000FF"/>
                <w:highlight w:val="lightGray"/>
                <w:lang w:val="en-US" w:eastAsia="ru-RU"/>
              </w:rPr>
              <w:t>if available))/</w:t>
            </w:r>
            <w:r w:rsidR="00D104E8" w:rsidRPr="00CB6CBC">
              <w:rPr>
                <w:rFonts w:ascii="Times New Roman" w:eastAsia="Times New Roman" w:hAnsi="Times New Roman" w:cs="Times New Roman"/>
                <w:highlight w:val="lightGray"/>
                <w:lang w:val="en-US" w:eastAsia="ru-RU"/>
              </w:rPr>
              <w:t>,</w:t>
            </w:r>
            <w:r w:rsidR="00D104E8" w:rsidRPr="00CB6CBC">
              <w:rPr>
                <w:rFonts w:ascii="Times New Roman" w:eastAsia="Times New Roman" w:hAnsi="Times New Roman" w:cs="Times New Roman"/>
                <w:lang w:val="en-US" w:eastAsia="ru-RU"/>
              </w:rPr>
              <w:t xml:space="preserve"> hereinafter </w:t>
            </w:r>
            <w:r w:rsidR="00D104E8" w:rsidRPr="00CB6CBC">
              <w:rPr>
                <w:rFonts w:ascii="Times New Roman" w:eastAsia="Times New Roman" w:hAnsi="Times New Roman" w:cs="Times New Roman"/>
                <w:b/>
                <w:lang w:val="en-US" w:eastAsia="ru-RU"/>
              </w:rPr>
              <w:t xml:space="preserve">"Exclusive Client" </w:t>
            </w:r>
            <w:r w:rsidR="00D104E8" w:rsidRPr="00CB6CBC">
              <w:rPr>
                <w:rFonts w:ascii="Times New Roman" w:eastAsia="Times New Roman" w:hAnsi="Times New Roman" w:cs="Times New Roman"/>
                <w:lang w:val="en-US" w:eastAsia="ru-RU"/>
              </w:rPr>
              <w:t>on the other hand, hereinafter referred to collectively as “</w:t>
            </w:r>
            <w:r w:rsidR="00D104E8" w:rsidRPr="00CB6CBC">
              <w:rPr>
                <w:rFonts w:ascii="Times New Roman" w:eastAsia="Times New Roman" w:hAnsi="Times New Roman" w:cs="Times New Roman"/>
                <w:b/>
                <w:lang w:val="en-US" w:eastAsia="ru-RU"/>
              </w:rPr>
              <w:t>the Parties</w:t>
            </w:r>
            <w:r w:rsidR="00D104E8" w:rsidRPr="00CB6CBC">
              <w:rPr>
                <w:rFonts w:ascii="Times New Roman" w:eastAsia="Times New Roman" w:hAnsi="Times New Roman" w:cs="Times New Roman"/>
                <w:lang w:val="en-US" w:eastAsia="ru-RU"/>
              </w:rPr>
              <w:t>” and individually as “</w:t>
            </w:r>
            <w:r w:rsidR="00D104E8" w:rsidRPr="00CB6CBC">
              <w:rPr>
                <w:rFonts w:ascii="Times New Roman" w:eastAsia="Times New Roman" w:hAnsi="Times New Roman" w:cs="Times New Roman"/>
                <w:b/>
                <w:lang w:val="en-US" w:eastAsia="ru-RU"/>
              </w:rPr>
              <w:t>the Party</w:t>
            </w:r>
            <w:r w:rsidR="00D104E8" w:rsidRPr="00CB6CBC">
              <w:rPr>
                <w:rFonts w:ascii="Times New Roman" w:eastAsia="Times New Roman" w:hAnsi="Times New Roman" w:cs="Times New Roman"/>
                <w:lang w:val="en-US" w:eastAsia="ru-RU"/>
              </w:rPr>
              <w:t>”, have concluded this Agreement on the following:</w:t>
            </w:r>
          </w:p>
          <w:p w14:paraId="508C46EA" w14:textId="4677BE75" w:rsidR="00D104E8" w:rsidRDefault="00D104E8" w:rsidP="0026211A">
            <w:pPr>
              <w:spacing w:after="0" w:line="240" w:lineRule="auto"/>
              <w:ind w:firstLine="298"/>
              <w:jc w:val="center"/>
              <w:rPr>
                <w:rFonts w:ascii="Times New Roman" w:eastAsia="Times New Roman" w:hAnsi="Times New Roman" w:cs="Times New Roman"/>
                <w:b/>
                <w:lang w:val="en-US" w:eastAsia="ru-RU"/>
              </w:rPr>
            </w:pPr>
            <w:r w:rsidRPr="00CB6CBC">
              <w:rPr>
                <w:rFonts w:ascii="Times New Roman" w:eastAsia="Times New Roman" w:hAnsi="Times New Roman" w:cs="Times New Roman"/>
                <w:b/>
                <w:lang w:val="en-US" w:eastAsia="ru-RU"/>
              </w:rPr>
              <w:t>DEFINITIONS</w:t>
            </w:r>
          </w:p>
          <w:p w14:paraId="7AD27B85" w14:textId="77777777" w:rsidR="005073AA" w:rsidRPr="00CB6CBC" w:rsidRDefault="005073AA" w:rsidP="0026211A">
            <w:pPr>
              <w:spacing w:after="0" w:line="240" w:lineRule="auto"/>
              <w:ind w:firstLine="298"/>
              <w:jc w:val="center"/>
              <w:rPr>
                <w:rFonts w:ascii="Times New Roman" w:eastAsia="Times New Roman" w:hAnsi="Times New Roman" w:cs="Times New Roman"/>
                <w:b/>
                <w:lang w:val="en-US" w:eastAsia="ru-RU"/>
              </w:rPr>
            </w:pPr>
          </w:p>
          <w:p w14:paraId="6DB825F9" w14:textId="230D5569" w:rsidR="007C41C9" w:rsidRPr="00CB6CBC" w:rsidRDefault="00D104E8" w:rsidP="0026211A">
            <w:pPr>
              <w:spacing w:after="0" w:line="240" w:lineRule="auto"/>
              <w:ind w:left="301" w:hanging="283"/>
              <w:jc w:val="both"/>
              <w:rPr>
                <w:rFonts w:ascii="Times New Roman" w:eastAsia="Times New Roman" w:hAnsi="Times New Roman" w:cs="Times New Roman"/>
                <w:b/>
                <w:lang w:val="en-US" w:eastAsia="ru-RU"/>
              </w:rPr>
            </w:pPr>
            <w:r w:rsidRPr="00CB6CBC">
              <w:rPr>
                <w:rFonts w:ascii="Times New Roman" w:eastAsia="Times New Roman" w:hAnsi="Times New Roman" w:cs="Times New Roman"/>
                <w:b/>
                <w:lang w:val="en-US" w:eastAsia="ru-RU"/>
              </w:rPr>
              <w:t>„Exclusive private banking «Personal Banking»”</w:t>
            </w:r>
            <w:r w:rsidRPr="00CB6CBC">
              <w:rPr>
                <w:rFonts w:ascii="Times New Roman" w:eastAsia="Times New Roman" w:hAnsi="Times New Roman" w:cs="Times New Roman"/>
                <w:lang w:val="en-US" w:eastAsia="ru-RU"/>
              </w:rPr>
              <w:t xml:space="preserve"> – a complex of banking, financial and </w:t>
            </w:r>
            <w:r w:rsidR="00A15383" w:rsidRPr="00CB6CBC">
              <w:rPr>
                <w:rFonts w:ascii="Times New Roman" w:eastAsia="Times New Roman" w:hAnsi="Times New Roman" w:cs="Times New Roman"/>
                <w:lang w:val="en-US" w:eastAsia="ru-RU"/>
              </w:rPr>
              <w:t xml:space="preserve">associated </w:t>
            </w:r>
            <w:r w:rsidRPr="00CB6CBC">
              <w:rPr>
                <w:rFonts w:ascii="Times New Roman" w:eastAsia="Times New Roman" w:hAnsi="Times New Roman" w:cs="Times New Roman"/>
                <w:lang w:val="en-US" w:eastAsia="ru-RU"/>
              </w:rPr>
              <w:t>services provided to the Bank's Exclusive Clients on exclusive terms, aimed at preserving and increasing personal, family capital, creating consistency in the inheritance of financial well-being and extending the life of capital.</w:t>
            </w:r>
          </w:p>
          <w:p w14:paraId="4C95C661" w14:textId="77777777" w:rsidR="00D104E8" w:rsidRPr="00CB6CBC" w:rsidRDefault="00D104E8" w:rsidP="0026211A">
            <w:pPr>
              <w:spacing w:after="0" w:line="240" w:lineRule="auto"/>
              <w:ind w:left="301" w:hanging="283"/>
              <w:jc w:val="both"/>
              <w:rPr>
                <w:rFonts w:ascii="Times New Roman" w:eastAsia="Times New Roman" w:hAnsi="Times New Roman" w:cs="Times New Roman"/>
                <w:lang w:val="en-US" w:eastAsia="ru-RU"/>
              </w:rPr>
            </w:pPr>
            <w:r w:rsidRPr="00CB6CBC">
              <w:rPr>
                <w:rFonts w:ascii="Times New Roman" w:eastAsia="Times New Roman" w:hAnsi="Times New Roman" w:cs="Times New Roman"/>
                <w:b/>
                <w:lang w:val="en-US" w:eastAsia="ru-RU"/>
              </w:rPr>
              <w:t>„Exclusive client”</w:t>
            </w:r>
            <w:r w:rsidRPr="00CB6CBC">
              <w:rPr>
                <w:rFonts w:ascii="Times New Roman" w:eastAsia="Times New Roman" w:hAnsi="Times New Roman" w:cs="Times New Roman"/>
                <w:lang w:val="en-US" w:eastAsia="ru-RU"/>
              </w:rPr>
              <w:t xml:space="preserve"> – the Bank's most significant client, who has impeccably long-lasting and fruitful business relationships with the Bank, holds a leading </w:t>
            </w:r>
            <w:r w:rsidRPr="00CB6CBC">
              <w:rPr>
                <w:rFonts w:ascii="Times New Roman" w:eastAsia="Times New Roman" w:hAnsi="Times New Roman" w:cs="Times New Roman"/>
                <w:lang w:val="en-US" w:eastAsia="ru-RU"/>
              </w:rPr>
              <w:lastRenderedPageBreak/>
              <w:t>position in business, politics, science, respected in the society and business environment of Ukraine.</w:t>
            </w:r>
          </w:p>
          <w:p w14:paraId="28E85A12" w14:textId="7F9500CB" w:rsidR="007C41C9" w:rsidRPr="00CB6CBC" w:rsidRDefault="00D104E8" w:rsidP="006A085A">
            <w:pPr>
              <w:spacing w:after="0" w:line="240" w:lineRule="auto"/>
              <w:ind w:firstLine="426"/>
              <w:jc w:val="both"/>
              <w:rPr>
                <w:rFonts w:ascii="Times New Roman" w:eastAsia="Times New Roman" w:hAnsi="Times New Roman" w:cs="Times New Roman"/>
                <w:lang w:val="en-US" w:eastAsia="ru-RU"/>
              </w:rPr>
            </w:pPr>
            <w:r w:rsidRPr="00CB6CBC">
              <w:rPr>
                <w:rFonts w:ascii="Times New Roman" w:eastAsia="Times New Roman" w:hAnsi="Times New Roman" w:cs="Times New Roman"/>
                <w:b/>
                <w:lang w:val="en-US" w:eastAsia="ru-RU"/>
              </w:rPr>
              <w:t xml:space="preserve"> </w:t>
            </w:r>
            <w:r w:rsidRPr="00CB6CBC">
              <w:rPr>
                <w:rFonts w:ascii="Times New Roman" w:eastAsia="Times New Roman" w:hAnsi="Times New Roman" w:cs="Times New Roman"/>
                <w:lang w:val="en-US" w:eastAsia="ru-RU"/>
              </w:rPr>
              <w:t>“</w:t>
            </w:r>
            <w:r w:rsidRPr="00CB6CBC">
              <w:rPr>
                <w:rFonts w:ascii="Times New Roman" w:eastAsia="Times New Roman" w:hAnsi="Times New Roman" w:cs="Times New Roman"/>
                <w:b/>
                <w:lang w:val="en-US" w:eastAsia="ru-RU"/>
              </w:rPr>
              <w:t>Personal manager</w:t>
            </w:r>
            <w:r w:rsidRPr="00CB6CBC">
              <w:rPr>
                <w:rFonts w:ascii="Times New Roman" w:eastAsia="Times New Roman" w:hAnsi="Times New Roman" w:cs="Times New Roman"/>
                <w:lang w:val="en-US" w:eastAsia="ru-RU"/>
              </w:rPr>
              <w:t xml:space="preserve">” – an employee of the Personal Banking Department, who directly contacts the </w:t>
            </w:r>
            <w:r w:rsidR="00B42AFB" w:rsidRPr="00CB6CBC">
              <w:rPr>
                <w:rFonts w:ascii="Times New Roman" w:eastAsia="Times New Roman" w:hAnsi="Times New Roman" w:cs="Times New Roman"/>
                <w:lang w:val="en-US" w:eastAsia="ru-RU"/>
              </w:rPr>
              <w:t xml:space="preserve">Exclusive </w:t>
            </w:r>
            <w:r w:rsidRPr="00CB6CBC">
              <w:rPr>
                <w:rFonts w:ascii="Times New Roman" w:eastAsia="Times New Roman" w:hAnsi="Times New Roman" w:cs="Times New Roman"/>
                <w:lang w:val="en-US" w:eastAsia="ru-RU"/>
              </w:rPr>
              <w:t>Client on behalf of the Bank when providing services under the Agreement.</w:t>
            </w:r>
          </w:p>
          <w:p w14:paraId="74D42E6A" w14:textId="4ADC2625" w:rsidR="007C41C9" w:rsidRPr="00CB6CBC" w:rsidRDefault="00D104E8" w:rsidP="0026211A">
            <w:pPr>
              <w:spacing w:after="0" w:line="240" w:lineRule="auto"/>
              <w:ind w:left="301" w:hanging="283"/>
              <w:jc w:val="both"/>
              <w:rPr>
                <w:rFonts w:ascii="Times New Roman" w:eastAsia="Times New Roman" w:hAnsi="Times New Roman" w:cs="Times New Roman"/>
                <w:lang w:val="en-US" w:eastAsia="ru-RU"/>
              </w:rPr>
            </w:pPr>
            <w:r w:rsidRPr="00CB6CBC">
              <w:rPr>
                <w:rFonts w:ascii="Times New Roman" w:eastAsia="Times New Roman" w:hAnsi="Times New Roman" w:cs="Times New Roman"/>
                <w:b/>
                <w:lang w:val="en-US" w:eastAsia="ru-RU"/>
              </w:rPr>
              <w:t>„service” and/or „services”</w:t>
            </w:r>
            <w:r w:rsidRPr="00CB6CBC">
              <w:rPr>
                <w:rFonts w:ascii="Times New Roman" w:eastAsia="Times New Roman" w:hAnsi="Times New Roman" w:cs="Times New Roman"/>
                <w:lang w:val="en-US" w:eastAsia="ru-RU"/>
              </w:rPr>
              <w:t xml:space="preserve"> – services of the Bank for settlement and cash servicing of the Client under  </w:t>
            </w:r>
            <w:r w:rsidR="0095610D" w:rsidRPr="005073AA">
              <w:rPr>
                <w:lang w:val="en-US"/>
              </w:rPr>
              <w:t xml:space="preserve"> </w:t>
            </w:r>
            <w:r w:rsidR="0095610D">
              <w:rPr>
                <w:rFonts w:ascii="Times New Roman" w:eastAsia="Times New Roman" w:hAnsi="Times New Roman" w:cs="Times New Roman"/>
                <w:lang w:val="uk-UA" w:eastAsia="ru-RU"/>
              </w:rPr>
              <w:t xml:space="preserve"> </w:t>
            </w:r>
            <w:r w:rsidR="0095610D">
              <w:rPr>
                <w:rFonts w:ascii="Times New Roman" w:eastAsia="Times New Roman" w:hAnsi="Times New Roman" w:cs="Times New Roman"/>
                <w:lang w:val="en-US" w:eastAsia="ru-RU"/>
              </w:rPr>
              <w:t xml:space="preserve">Application </w:t>
            </w:r>
            <w:r w:rsidRPr="00CB6CBC">
              <w:rPr>
                <w:rFonts w:ascii="Times New Roman" w:eastAsia="Times New Roman" w:hAnsi="Times New Roman" w:cs="Times New Roman"/>
                <w:lang w:val="en-US" w:eastAsia="ru-RU"/>
              </w:rPr>
              <w:t xml:space="preserve">Agreement, in particular, services for opening the Client’s account(s), storing his funds and </w:t>
            </w:r>
            <w:r w:rsidR="00483567" w:rsidRPr="005073AA">
              <w:rPr>
                <w:lang w:val="en-US"/>
              </w:rPr>
              <w:t xml:space="preserve"> </w:t>
            </w:r>
            <w:r w:rsidR="00483567" w:rsidRPr="00483567">
              <w:rPr>
                <w:rFonts w:ascii="Times New Roman" w:eastAsia="Times New Roman" w:hAnsi="Times New Roman" w:cs="Times New Roman"/>
                <w:lang w:val="en-US" w:eastAsia="ru-RU"/>
              </w:rPr>
              <w:t xml:space="preserve">conducting payment </w:t>
            </w:r>
            <w:r w:rsidRPr="00CB6CBC">
              <w:rPr>
                <w:rFonts w:ascii="Times New Roman" w:eastAsia="Times New Roman" w:hAnsi="Times New Roman" w:cs="Times New Roman"/>
                <w:lang w:val="en-US" w:eastAsia="ru-RU"/>
              </w:rPr>
              <w:t xml:space="preserve">transactions of the Client on the account (s) by means of payment instruments (in particular, Client's payment </w:t>
            </w:r>
            <w:r w:rsidR="00355CDF" w:rsidRPr="005073AA">
              <w:rPr>
                <w:lang w:val="en-US"/>
              </w:rPr>
              <w:t xml:space="preserve"> </w:t>
            </w:r>
            <w:r w:rsidR="00355CDF" w:rsidRPr="00355CDF">
              <w:rPr>
                <w:rFonts w:ascii="Times New Roman" w:eastAsia="Times New Roman" w:hAnsi="Times New Roman" w:cs="Times New Roman"/>
                <w:lang w:val="en-US" w:eastAsia="ru-RU"/>
              </w:rPr>
              <w:t>instructions</w:t>
            </w:r>
            <w:r w:rsidRPr="00CB6CBC">
              <w:rPr>
                <w:rFonts w:ascii="Times New Roman" w:eastAsia="Times New Roman" w:hAnsi="Times New Roman" w:cs="Times New Roman"/>
                <w:lang w:val="en-US" w:eastAsia="ru-RU"/>
              </w:rPr>
              <w:t>), as well as the Bank's services for renting a depository safe box, subject to the conclusion of the relevant Agreement.</w:t>
            </w:r>
          </w:p>
          <w:p w14:paraId="0B059C76" w14:textId="3209BDBE" w:rsidR="007C41C9" w:rsidRPr="00CB6CBC" w:rsidRDefault="00D104E8" w:rsidP="0026211A">
            <w:pPr>
              <w:spacing w:after="0" w:line="240" w:lineRule="auto"/>
              <w:ind w:left="301" w:hanging="283"/>
              <w:jc w:val="both"/>
              <w:rPr>
                <w:rFonts w:ascii="Times New Roman" w:eastAsia="Times New Roman" w:hAnsi="Times New Roman" w:cs="Times New Roman"/>
                <w:lang w:val="en-US" w:eastAsia="ru-RU"/>
              </w:rPr>
            </w:pPr>
            <w:r w:rsidRPr="00CB6CBC">
              <w:rPr>
                <w:rFonts w:ascii="Times New Roman" w:eastAsia="Times New Roman" w:hAnsi="Times New Roman" w:cs="Times New Roman"/>
                <w:b/>
                <w:lang w:val="en-US" w:eastAsia="ru-RU"/>
              </w:rPr>
              <w:t xml:space="preserve">„Rules” – </w:t>
            </w:r>
            <w:r w:rsidRPr="00CB6CBC">
              <w:rPr>
                <w:rFonts w:ascii="Times New Roman" w:eastAsia="Times New Roman" w:hAnsi="Times New Roman" w:cs="Times New Roman"/>
                <w:lang w:val="en-US" w:eastAsia="ru-RU"/>
              </w:rPr>
              <w:t xml:space="preserve">approved according to the Bank's internal procedures and published in the “Governmental Courier” newspaper and on the Internet at </w:t>
            </w:r>
            <w:hyperlink r:id="rId10" w:history="1">
              <w:r w:rsidRPr="00CB6CBC">
                <w:rPr>
                  <w:rStyle w:val="af"/>
                  <w:rFonts w:ascii="Times New Roman" w:eastAsia="Times New Roman" w:hAnsi="Times New Roman" w:cs="Times New Roman"/>
                  <w:lang w:val="en-US" w:eastAsia="ru-RU"/>
                </w:rPr>
                <w:t>https://ukrsibbank.com/en/</w:t>
              </w:r>
            </w:hyperlink>
            <w:r w:rsidRPr="00CB6CBC">
              <w:rPr>
                <w:rFonts w:ascii="Times New Roman" w:eastAsia="Times New Roman" w:hAnsi="Times New Roman" w:cs="Times New Roman"/>
                <w:color w:val="0000FF"/>
                <w:u w:val="single"/>
                <w:lang w:val="en-US" w:eastAsia="ru-RU"/>
              </w:rPr>
              <w:t xml:space="preserve"> </w:t>
            </w:r>
            <w:r w:rsidRPr="00CB6CBC">
              <w:rPr>
                <w:rFonts w:ascii="Times New Roman" w:eastAsia="Times New Roman" w:hAnsi="Times New Roman" w:cs="Times New Roman"/>
                <w:bCs/>
                <w:lang w:val="en-US" w:eastAsia="ru-RU"/>
              </w:rPr>
              <w:t xml:space="preserve"> Rules (Contract Terms and Conditions) to open and provide all-round cash and settlement services under bank accounts for individual clients</w:t>
            </w:r>
            <w:r w:rsidRPr="00CB6CBC">
              <w:rPr>
                <w:rFonts w:ascii="Times New Roman" w:eastAsia="Times New Roman" w:hAnsi="Times New Roman" w:cs="Times New Roman"/>
                <w:lang w:val="en-US" w:eastAsia="ru-RU"/>
              </w:rPr>
              <w:t xml:space="preserve"> of JSC “UKRSIBBANK” and the  Rules (contract terms and conditions) to Open, Use and Service Current Accounts in National and Foreign Currency Opened by Individual Clients with JSC “UKRSIBBANK”, containing general terms of service for Clients which have information about services  provided by the Bank under this Agreement or separate agreements concluded between the Bank and the Client which provide for the provision of relevant services.</w:t>
            </w:r>
          </w:p>
          <w:p w14:paraId="71500965" w14:textId="77777777" w:rsidR="00D104E8" w:rsidRPr="00CB6CBC" w:rsidRDefault="00D104E8" w:rsidP="0026211A">
            <w:pPr>
              <w:spacing w:after="0" w:line="240" w:lineRule="auto"/>
              <w:ind w:left="301" w:hanging="283"/>
              <w:jc w:val="both"/>
              <w:rPr>
                <w:rFonts w:ascii="Times New Roman" w:eastAsia="Times New Roman" w:hAnsi="Times New Roman" w:cs="Times New Roman"/>
                <w:lang w:val="en-US" w:eastAsia="ru-RU"/>
              </w:rPr>
            </w:pPr>
            <w:r w:rsidRPr="00CB6CBC">
              <w:rPr>
                <w:rFonts w:ascii="Times New Roman" w:eastAsia="Times New Roman" w:hAnsi="Times New Roman" w:cs="Times New Roman"/>
                <w:b/>
                <w:lang w:val="en-US" w:eastAsia="ru-RU"/>
              </w:rPr>
              <w:t>„</w:t>
            </w:r>
            <w:r w:rsidRPr="00CB6CBC">
              <w:rPr>
                <w:rFonts w:ascii="Times New Roman" w:eastAsia="Times New Roman" w:hAnsi="Times New Roman" w:cs="Times New Roman"/>
                <w:lang w:val="en-US" w:eastAsia="ru-RU"/>
              </w:rPr>
              <w:t xml:space="preserve"> </w:t>
            </w:r>
            <w:r w:rsidRPr="00CB6CBC">
              <w:rPr>
                <w:rFonts w:ascii="Times New Roman" w:eastAsia="Times New Roman" w:hAnsi="Times New Roman" w:cs="Times New Roman"/>
                <w:b/>
                <w:lang w:val="en-US" w:eastAsia="ru-RU"/>
              </w:rPr>
              <w:t>tariff”</w:t>
            </w:r>
            <w:r w:rsidRPr="00CB6CBC">
              <w:rPr>
                <w:rFonts w:ascii="Times New Roman" w:eastAsia="Times New Roman" w:hAnsi="Times New Roman" w:cs="Times New Roman"/>
                <w:lang w:val="en-US" w:eastAsia="ru-RU"/>
              </w:rPr>
              <w:t xml:space="preserve"> – the amount of payment for the Bank's services for opening the current account (s), </w:t>
            </w:r>
            <w:proofErr w:type="gramStart"/>
            <w:r w:rsidRPr="00CB6CBC">
              <w:rPr>
                <w:rFonts w:ascii="Times New Roman" w:eastAsia="Times New Roman" w:hAnsi="Times New Roman" w:cs="Times New Roman"/>
                <w:lang w:val="en-US" w:eastAsia="ru-RU"/>
              </w:rPr>
              <w:t>settlement</w:t>
            </w:r>
            <w:proofErr w:type="gramEnd"/>
            <w:r w:rsidRPr="00CB6CBC">
              <w:rPr>
                <w:rFonts w:ascii="Times New Roman" w:eastAsia="Times New Roman" w:hAnsi="Times New Roman" w:cs="Times New Roman"/>
                <w:lang w:val="en-US" w:eastAsia="ru-RU"/>
              </w:rPr>
              <w:t xml:space="preserve"> and cash servicing of the Client, as well as the services of the Bank for renting a depository safe box.</w:t>
            </w:r>
          </w:p>
          <w:p w14:paraId="2685602E" w14:textId="77777777" w:rsidR="00D104E8" w:rsidRPr="00CB6CBC" w:rsidRDefault="00D104E8" w:rsidP="0026211A">
            <w:pPr>
              <w:spacing w:after="0" w:line="240" w:lineRule="auto"/>
              <w:ind w:left="301" w:hanging="283"/>
              <w:jc w:val="both"/>
              <w:rPr>
                <w:rFonts w:ascii="Times New Roman" w:eastAsia="Times New Roman" w:hAnsi="Times New Roman" w:cs="Times New Roman"/>
                <w:lang w:val="en-US" w:eastAsia="ru-RU"/>
              </w:rPr>
            </w:pPr>
            <w:r w:rsidRPr="00CB6CBC">
              <w:rPr>
                <w:rFonts w:ascii="Times New Roman" w:eastAsia="Times New Roman" w:hAnsi="Times New Roman" w:cs="Times New Roman"/>
                <w:b/>
                <w:lang w:val="en-US" w:eastAsia="ru-RU"/>
              </w:rPr>
              <w:t>„</w:t>
            </w:r>
            <w:proofErr w:type="gramStart"/>
            <w:r w:rsidRPr="00CB6CBC">
              <w:rPr>
                <w:rFonts w:ascii="Times New Roman" w:eastAsia="Times New Roman" w:hAnsi="Times New Roman" w:cs="Times New Roman"/>
                <w:b/>
                <w:lang w:val="en-US" w:eastAsia="ru-RU"/>
              </w:rPr>
              <w:t>tariff</w:t>
            </w:r>
            <w:proofErr w:type="gramEnd"/>
            <w:r w:rsidRPr="00CB6CBC">
              <w:rPr>
                <w:rFonts w:ascii="Times New Roman" w:eastAsia="Times New Roman" w:hAnsi="Times New Roman" w:cs="Times New Roman"/>
                <w:b/>
                <w:lang w:val="en-US" w:eastAsia="ru-RU"/>
              </w:rPr>
              <w:t xml:space="preserve"> package”</w:t>
            </w:r>
            <w:r w:rsidRPr="00CB6CBC">
              <w:rPr>
                <w:rFonts w:ascii="Times New Roman" w:eastAsia="Times New Roman" w:hAnsi="Times New Roman" w:cs="Times New Roman"/>
                <w:lang w:val="en-US" w:eastAsia="ru-RU"/>
              </w:rPr>
              <w:t xml:space="preserve"> – formed by the Bank on a certain criterion a list of its applicable tariffs, which the Bank provides, at the choice of the Client, a service to open a current account (s), settlement and cash services for the Client or services of the Bank when renting a depository safe box according to the tariffs defined in such a list.</w:t>
            </w:r>
          </w:p>
          <w:p w14:paraId="65C77B2F" w14:textId="55F3DE78" w:rsidR="001311FD" w:rsidRPr="00801F5C" w:rsidRDefault="0043684F" w:rsidP="0026211A">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 </w:t>
            </w:r>
            <w:r w:rsidRPr="00CB6CBC">
              <w:rPr>
                <w:rFonts w:ascii="Times New Roman" w:eastAsia="Times New Roman" w:hAnsi="Times New Roman" w:cs="Times New Roman"/>
                <w:b/>
                <w:lang w:val="en-US" w:eastAsia="ru-RU"/>
              </w:rPr>
              <w:t>„</w:t>
            </w:r>
            <w:r w:rsidRPr="005073AA">
              <w:rPr>
                <w:rFonts w:ascii="Times New Roman" w:eastAsia="Times New Roman" w:hAnsi="Times New Roman" w:cs="Times New Roman"/>
                <w:b/>
                <w:lang w:val="en-US" w:eastAsia="ru-RU"/>
              </w:rPr>
              <w:t>Application Agreement</w:t>
            </w:r>
            <w:r w:rsidR="00801F5C" w:rsidRPr="00CB6CBC">
              <w:rPr>
                <w:rFonts w:ascii="Times New Roman" w:eastAsia="Times New Roman" w:hAnsi="Times New Roman" w:cs="Times New Roman"/>
                <w:b/>
                <w:lang w:val="en-US" w:eastAsia="ru-RU"/>
              </w:rPr>
              <w:t>”</w:t>
            </w:r>
            <w:r w:rsidR="00801F5C">
              <w:rPr>
                <w:rFonts w:ascii="Times New Roman" w:eastAsia="Times New Roman" w:hAnsi="Times New Roman" w:cs="Times New Roman"/>
                <w:b/>
                <w:lang w:val="en-US" w:eastAsia="ru-RU"/>
              </w:rPr>
              <w:t xml:space="preserve"> </w:t>
            </w:r>
            <w:r w:rsidR="00801F5C" w:rsidRPr="005073AA">
              <w:rPr>
                <w:rFonts w:ascii="Times New Roman" w:eastAsia="Times New Roman" w:hAnsi="Times New Roman" w:cs="Times New Roman"/>
                <w:lang w:val="en-US" w:eastAsia="ru-RU"/>
              </w:rPr>
              <w:t xml:space="preserve">- </w:t>
            </w:r>
            <w:r w:rsidR="00801F5C" w:rsidRPr="005073AA">
              <w:rPr>
                <w:lang w:val="en-US"/>
              </w:rPr>
              <w:t xml:space="preserve"> </w:t>
            </w:r>
            <w:r w:rsidR="007C7F62" w:rsidRPr="005073AA">
              <w:rPr>
                <w:lang w:val="en-US"/>
              </w:rPr>
              <w:t xml:space="preserve"> </w:t>
            </w:r>
            <w:r w:rsidR="007C7F62" w:rsidRPr="007C7F62">
              <w:rPr>
                <w:rFonts w:ascii="Times New Roman" w:eastAsia="Times New Roman" w:hAnsi="Times New Roman" w:cs="Times New Roman"/>
                <w:lang w:val="en-US" w:eastAsia="ru-RU"/>
              </w:rPr>
              <w:t>it is one or more contracts for the provision of payment services in accordance with the Rules</w:t>
            </w:r>
            <w:r w:rsidR="007C7F62">
              <w:rPr>
                <w:rFonts w:ascii="Times New Roman" w:eastAsia="Times New Roman" w:hAnsi="Times New Roman" w:cs="Times New Roman"/>
                <w:lang w:val="en-US" w:eastAsia="ru-RU"/>
              </w:rPr>
              <w:t xml:space="preserve"> </w:t>
            </w:r>
            <w:r w:rsidR="00801F5C" w:rsidRPr="005073AA">
              <w:rPr>
                <w:rFonts w:ascii="Times New Roman" w:eastAsia="Times New Roman" w:hAnsi="Times New Roman" w:cs="Times New Roman"/>
                <w:lang w:val="en-US" w:eastAsia="ru-RU"/>
              </w:rPr>
              <w:t>(within the meaning of this Agreement).</w:t>
            </w:r>
          </w:p>
          <w:p w14:paraId="59FDE630" w14:textId="77D9A888" w:rsidR="00B978E5" w:rsidRDefault="00D104E8" w:rsidP="0026211A">
            <w:pPr>
              <w:spacing w:after="0" w:line="240" w:lineRule="auto"/>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Other terms used in this Agreement have the meaning in accordance with the Rules and legislation of Ukraine.</w:t>
            </w:r>
          </w:p>
          <w:p w14:paraId="74235620" w14:textId="77777777" w:rsidR="005073AA" w:rsidRPr="00CB6CBC" w:rsidRDefault="005073AA" w:rsidP="0026211A">
            <w:pPr>
              <w:spacing w:after="0" w:line="240" w:lineRule="auto"/>
              <w:rPr>
                <w:rFonts w:ascii="Times New Roman" w:eastAsia="Times New Roman" w:hAnsi="Times New Roman" w:cs="Times New Roman"/>
                <w:b/>
                <w:lang w:val="en-US" w:eastAsia="ru-RU"/>
              </w:rPr>
            </w:pPr>
          </w:p>
          <w:p w14:paraId="7C749CA5" w14:textId="16B0D44C" w:rsidR="00D104E8" w:rsidRPr="00CB6CBC" w:rsidRDefault="00D104E8" w:rsidP="0026211A">
            <w:pPr>
              <w:spacing w:after="0" w:line="240" w:lineRule="auto"/>
              <w:ind w:firstLine="298"/>
              <w:jc w:val="center"/>
              <w:rPr>
                <w:rFonts w:ascii="Times New Roman" w:eastAsia="Times New Roman" w:hAnsi="Times New Roman" w:cs="Times New Roman"/>
                <w:b/>
                <w:lang w:val="en-US" w:eastAsia="ru-RU"/>
              </w:rPr>
            </w:pPr>
            <w:r w:rsidRPr="00CB6CBC">
              <w:rPr>
                <w:rFonts w:ascii="Times New Roman" w:eastAsia="Times New Roman" w:hAnsi="Times New Roman" w:cs="Times New Roman"/>
                <w:b/>
                <w:lang w:val="en-US" w:eastAsia="ru-RU"/>
              </w:rPr>
              <w:t xml:space="preserve">1. </w:t>
            </w:r>
            <w:r w:rsidR="007C41C9" w:rsidRPr="00CB6CBC">
              <w:rPr>
                <w:rFonts w:ascii="Times New Roman" w:eastAsia="Times New Roman" w:hAnsi="Times New Roman" w:cs="Times New Roman"/>
                <w:b/>
                <w:lang w:val="en-US" w:eastAsia="ru-RU"/>
              </w:rPr>
              <w:t>SUBJECT OF THE AGREEMENT</w:t>
            </w:r>
          </w:p>
          <w:p w14:paraId="36BA2781" w14:textId="0AABF90C" w:rsidR="00443111" w:rsidRPr="00CB6CBC" w:rsidRDefault="00D104E8" w:rsidP="005073AA">
            <w:pPr>
              <w:spacing w:after="0" w:line="240" w:lineRule="auto"/>
              <w:ind w:left="301" w:hanging="283"/>
              <w:jc w:val="both"/>
              <w:rPr>
                <w:rFonts w:ascii="Times New Roman" w:eastAsia="Times New Roman" w:hAnsi="Times New Roman" w:cs="Times New Roman"/>
                <w:lang w:val="en-US" w:eastAsia="ru-RU"/>
              </w:rPr>
            </w:pPr>
            <w:r w:rsidRPr="00CB6CBC">
              <w:rPr>
                <w:rFonts w:ascii="Times New Roman" w:eastAsia="Times New Roman" w:hAnsi="Times New Roman" w:cs="Times New Roman"/>
                <w:b/>
                <w:lang w:val="en-US" w:eastAsia="ru-RU"/>
              </w:rPr>
              <w:t>1.1.</w:t>
            </w:r>
            <w:r w:rsidRPr="00CB6CBC">
              <w:rPr>
                <w:rFonts w:ascii="Times New Roman" w:eastAsia="Times New Roman" w:hAnsi="Times New Roman" w:cs="Times New Roman"/>
                <w:lang w:val="en-US" w:eastAsia="ru-RU"/>
              </w:rPr>
              <w:tab/>
              <w:t xml:space="preserve">The Bank, given the exclusive importance of the Client for the Bank, assigns the Client the status </w:t>
            </w:r>
            <w:r w:rsidRPr="00CB6CBC">
              <w:rPr>
                <w:rFonts w:ascii="Times New Roman" w:eastAsia="Times New Roman" w:hAnsi="Times New Roman" w:cs="Times New Roman"/>
                <w:lang w:val="en-US" w:eastAsia="ru-RU"/>
              </w:rPr>
              <w:lastRenderedPageBreak/>
              <w:t>of "Exclusive Client" and provides the Client with Exclusive private banking «Personal Banking», special exclusive tariffs, individual working conditions, and personal guidance of all banking transactions of clients, which is carried out by the employee of Personal Banking Department of Bank - Personal Banking, under this Agreement,</w:t>
            </w:r>
            <w:r w:rsidR="00B12FEF" w:rsidRPr="005073AA">
              <w:rPr>
                <w:lang w:val="en-US"/>
              </w:rPr>
              <w:t xml:space="preserve"> </w:t>
            </w:r>
            <w:r w:rsidR="00B12FEF" w:rsidRPr="00B12FEF">
              <w:rPr>
                <w:rFonts w:ascii="Times New Roman" w:eastAsia="Times New Roman" w:hAnsi="Times New Roman" w:cs="Times New Roman"/>
                <w:lang w:val="en-US" w:eastAsia="ru-RU"/>
              </w:rPr>
              <w:t>Application Agreement</w:t>
            </w:r>
            <w:r w:rsidR="00CE06B8">
              <w:rPr>
                <w:rFonts w:ascii="Times New Roman" w:eastAsia="Times New Roman" w:hAnsi="Times New Roman" w:cs="Times New Roman"/>
                <w:lang w:val="uk-UA" w:eastAsia="ru-RU"/>
              </w:rPr>
              <w:t>,</w:t>
            </w:r>
            <w:r w:rsidR="00B12FEF" w:rsidRPr="00B12FEF">
              <w:rPr>
                <w:rFonts w:ascii="Times New Roman" w:eastAsia="Times New Roman" w:hAnsi="Times New Roman" w:cs="Times New Roman"/>
                <w:lang w:val="en-US" w:eastAsia="ru-RU"/>
              </w:rPr>
              <w:t xml:space="preserve"> </w:t>
            </w:r>
            <w:r w:rsidRPr="00CB6CBC">
              <w:rPr>
                <w:rFonts w:ascii="Times New Roman" w:eastAsia="Times New Roman" w:hAnsi="Times New Roman" w:cs="Times New Roman"/>
                <w:lang w:val="en-US" w:eastAsia="ru-RU"/>
              </w:rPr>
              <w:t xml:space="preserve"> as well as under other agreements concluded with the Exclusive Client within the framework of the Exclusive private banking “ Personal Banking”.</w:t>
            </w:r>
          </w:p>
          <w:p w14:paraId="43E3EDC6" w14:textId="6A2565FB" w:rsidR="00D104E8" w:rsidRPr="00CB6CBC" w:rsidRDefault="00D104E8" w:rsidP="0026211A">
            <w:pPr>
              <w:spacing w:after="0" w:line="240" w:lineRule="auto"/>
              <w:ind w:left="301" w:hanging="283"/>
              <w:jc w:val="both"/>
              <w:rPr>
                <w:rFonts w:ascii="Times New Roman" w:eastAsia="Times New Roman" w:hAnsi="Times New Roman" w:cs="Times New Roman"/>
                <w:lang w:val="en-US" w:eastAsia="ru-RU"/>
              </w:rPr>
            </w:pPr>
            <w:r w:rsidRPr="00CB6CBC">
              <w:rPr>
                <w:rFonts w:ascii="Times New Roman" w:eastAsia="Times New Roman" w:hAnsi="Times New Roman" w:cs="Times New Roman"/>
                <w:b/>
                <w:lang w:val="en-US" w:eastAsia="ru-RU"/>
              </w:rPr>
              <w:t xml:space="preserve">1.2.  </w:t>
            </w:r>
            <w:r w:rsidRPr="00CB6CBC">
              <w:rPr>
                <w:rFonts w:ascii="Times New Roman" w:eastAsia="Times New Roman" w:hAnsi="Times New Roman" w:cs="Times New Roman"/>
                <w:lang w:val="en-US" w:eastAsia="ru-RU"/>
              </w:rPr>
              <w:t xml:space="preserve">The Bank, within the limits of Exclusive private banking «Personal Banking, opens the current account (s) in the national currency of Ukraine and / or foreign </w:t>
            </w:r>
            <w:proofErr w:type="gramStart"/>
            <w:r w:rsidRPr="00CB6CBC">
              <w:rPr>
                <w:rFonts w:ascii="Times New Roman" w:eastAsia="Times New Roman" w:hAnsi="Times New Roman" w:cs="Times New Roman"/>
                <w:lang w:val="en-US" w:eastAsia="ru-RU"/>
              </w:rPr>
              <w:t>currency</w:t>
            </w:r>
            <w:r w:rsidR="00376CF2">
              <w:rPr>
                <w:rFonts w:ascii="Times New Roman" w:eastAsia="Times New Roman" w:hAnsi="Times New Roman" w:cs="Times New Roman"/>
                <w:lang w:val="uk-UA" w:eastAsia="ru-RU"/>
              </w:rPr>
              <w:t xml:space="preserve"> </w:t>
            </w:r>
            <w:r w:rsidR="00376CF2" w:rsidRPr="005073AA">
              <w:rPr>
                <w:lang w:val="en-US"/>
              </w:rPr>
              <w:t xml:space="preserve"> </w:t>
            </w:r>
            <w:proofErr w:type="spellStart"/>
            <w:r w:rsidR="00376CF2" w:rsidRPr="00376CF2">
              <w:rPr>
                <w:rFonts w:ascii="Times New Roman" w:eastAsia="Times New Roman" w:hAnsi="Times New Roman" w:cs="Times New Roman"/>
                <w:lang w:val="uk-UA" w:eastAsia="ru-RU"/>
              </w:rPr>
              <w:t>for</w:t>
            </w:r>
            <w:proofErr w:type="spellEnd"/>
            <w:proofErr w:type="gramEnd"/>
            <w:r w:rsidR="00376CF2" w:rsidRPr="00376CF2">
              <w:rPr>
                <w:rFonts w:ascii="Times New Roman" w:eastAsia="Times New Roman" w:hAnsi="Times New Roman" w:cs="Times New Roman"/>
                <w:lang w:val="uk-UA" w:eastAsia="ru-RU"/>
              </w:rPr>
              <w:t xml:space="preserve"> </w:t>
            </w:r>
            <w:proofErr w:type="spellStart"/>
            <w:r w:rsidR="00376CF2" w:rsidRPr="00376CF2">
              <w:rPr>
                <w:rFonts w:ascii="Times New Roman" w:eastAsia="Times New Roman" w:hAnsi="Times New Roman" w:cs="Times New Roman"/>
                <w:lang w:val="uk-UA" w:eastAsia="ru-RU"/>
              </w:rPr>
              <w:t>own</w:t>
            </w:r>
            <w:proofErr w:type="spellEnd"/>
            <w:r w:rsidR="00376CF2" w:rsidRPr="00376CF2">
              <w:rPr>
                <w:rFonts w:ascii="Times New Roman" w:eastAsia="Times New Roman" w:hAnsi="Times New Roman" w:cs="Times New Roman"/>
                <w:lang w:val="uk-UA" w:eastAsia="ru-RU"/>
              </w:rPr>
              <w:t xml:space="preserve"> </w:t>
            </w:r>
            <w:proofErr w:type="spellStart"/>
            <w:r w:rsidR="00376CF2" w:rsidRPr="00376CF2">
              <w:rPr>
                <w:rFonts w:ascii="Times New Roman" w:eastAsia="Times New Roman" w:hAnsi="Times New Roman" w:cs="Times New Roman"/>
                <w:lang w:val="uk-UA" w:eastAsia="ru-RU"/>
              </w:rPr>
              <w:t>needs</w:t>
            </w:r>
            <w:proofErr w:type="spellEnd"/>
            <w:r w:rsidR="00376CF2" w:rsidRPr="00376CF2">
              <w:rPr>
                <w:rFonts w:ascii="Times New Roman" w:eastAsia="Times New Roman" w:hAnsi="Times New Roman" w:cs="Times New Roman"/>
                <w:lang w:val="uk-UA" w:eastAsia="ru-RU"/>
              </w:rPr>
              <w:t xml:space="preserve"> </w:t>
            </w:r>
            <w:r w:rsidRPr="00CB6CBC">
              <w:rPr>
                <w:rFonts w:ascii="Times New Roman" w:eastAsia="Times New Roman" w:hAnsi="Times New Roman" w:cs="Times New Roman"/>
                <w:lang w:val="en-US" w:eastAsia="ru-RU"/>
              </w:rPr>
              <w:t xml:space="preserve"> (hereinafter - the account and / or accounts) for the Client and conducts its servicing according to the conditions of this Agreement, the requirements of the Bank and the current legislation of Ukraine.</w:t>
            </w:r>
          </w:p>
          <w:p w14:paraId="1A25AAFC" w14:textId="77777777" w:rsidR="00D104E8" w:rsidRPr="00CB6CBC" w:rsidRDefault="00D104E8" w:rsidP="0026211A">
            <w:pPr>
              <w:spacing w:after="0" w:line="240" w:lineRule="auto"/>
              <w:ind w:left="301" w:hanging="283"/>
              <w:jc w:val="both"/>
              <w:rPr>
                <w:rFonts w:ascii="Times New Roman" w:eastAsia="Times New Roman" w:hAnsi="Times New Roman" w:cs="Times New Roman"/>
                <w:lang w:val="en-US" w:eastAsia="ru-RU"/>
              </w:rPr>
            </w:pPr>
            <w:r w:rsidRPr="00CB6CBC">
              <w:rPr>
                <w:rFonts w:ascii="Times New Roman" w:eastAsia="Times New Roman" w:hAnsi="Times New Roman" w:cs="Times New Roman"/>
                <w:b/>
                <w:lang w:val="en-US" w:eastAsia="ru-RU"/>
              </w:rPr>
              <w:t>1.3.</w:t>
            </w:r>
            <w:r w:rsidRPr="00CB6CBC">
              <w:rPr>
                <w:rFonts w:ascii="Times New Roman" w:eastAsia="Times New Roman" w:hAnsi="Times New Roman" w:cs="Times New Roman"/>
                <w:b/>
                <w:lang w:val="en-US" w:eastAsia="ru-RU"/>
              </w:rPr>
              <w:tab/>
              <w:t xml:space="preserve"> </w:t>
            </w:r>
            <w:r w:rsidRPr="00CB6CBC">
              <w:rPr>
                <w:rFonts w:ascii="Times New Roman" w:eastAsia="Times New Roman" w:hAnsi="Times New Roman" w:cs="Times New Roman"/>
                <w:lang w:val="en-US" w:eastAsia="ru-RU"/>
              </w:rPr>
              <w:t xml:space="preserve">Within the Exclusive private banking the Client chooses the banking services for which he wishes to receive the Personal Banking service. Provided that the Depository safe deposit box rental service is chosen by the Client, the Exclusive Client shall enter into an appropriate agreement with the Bank for the provision of such service, which stipulates specific exclusive conditions for the provision of specific banking services, </w:t>
            </w:r>
            <w:proofErr w:type="gramStart"/>
            <w:r w:rsidRPr="00CB6CBC">
              <w:rPr>
                <w:rFonts w:ascii="Times New Roman" w:eastAsia="Times New Roman" w:hAnsi="Times New Roman" w:cs="Times New Roman"/>
                <w:lang w:val="en-US" w:eastAsia="ru-RU"/>
              </w:rPr>
              <w:t>taking into account</w:t>
            </w:r>
            <w:proofErr w:type="gramEnd"/>
            <w:r w:rsidRPr="00CB6CBC">
              <w:rPr>
                <w:rFonts w:ascii="Times New Roman" w:eastAsia="Times New Roman" w:hAnsi="Times New Roman" w:cs="Times New Roman"/>
                <w:lang w:val="en-US" w:eastAsia="ru-RU"/>
              </w:rPr>
              <w:t xml:space="preserve"> the client's status - Exclusive Client.</w:t>
            </w:r>
          </w:p>
          <w:p w14:paraId="321D4829" w14:textId="77777777" w:rsidR="00D104E8" w:rsidRPr="00CB6CBC" w:rsidRDefault="00D104E8" w:rsidP="0026211A">
            <w:pPr>
              <w:spacing w:after="0" w:line="240" w:lineRule="auto"/>
              <w:ind w:left="301" w:hanging="283"/>
              <w:jc w:val="both"/>
              <w:rPr>
                <w:rFonts w:ascii="Times New Roman" w:eastAsia="Times New Roman" w:hAnsi="Times New Roman" w:cs="Times New Roman"/>
                <w:lang w:val="en-US" w:eastAsia="ru-RU"/>
              </w:rPr>
            </w:pPr>
            <w:r w:rsidRPr="00CB6CBC">
              <w:rPr>
                <w:rFonts w:ascii="Times New Roman" w:eastAsia="Times New Roman" w:hAnsi="Times New Roman" w:cs="Times New Roman"/>
                <w:b/>
                <w:lang w:val="en-US" w:eastAsia="ru-RU"/>
              </w:rPr>
              <w:t>1.4.</w:t>
            </w:r>
            <w:r w:rsidRPr="00CB6CBC">
              <w:rPr>
                <w:rFonts w:ascii="Times New Roman" w:eastAsia="Times New Roman" w:hAnsi="Times New Roman" w:cs="Times New Roman"/>
                <w:lang w:val="en-US" w:eastAsia="ru-RU"/>
              </w:rPr>
              <w:tab/>
              <w:t>In the event of the need for the Client to conclude agreements with the Bank for other services that are not of the nature of exclusive private banking “Personal Banking</w:t>
            </w:r>
            <w:proofErr w:type="gramStart"/>
            <w:r w:rsidRPr="00CB6CBC">
              <w:rPr>
                <w:rFonts w:ascii="Times New Roman" w:eastAsia="Times New Roman" w:hAnsi="Times New Roman" w:cs="Times New Roman"/>
                <w:lang w:val="en-US" w:eastAsia="ru-RU"/>
              </w:rPr>
              <w:t>”, and</w:t>
            </w:r>
            <w:proofErr w:type="gramEnd"/>
            <w:r w:rsidRPr="00CB6CBC">
              <w:rPr>
                <w:rFonts w:ascii="Times New Roman" w:eastAsia="Times New Roman" w:hAnsi="Times New Roman" w:cs="Times New Roman"/>
                <w:lang w:val="en-US" w:eastAsia="ru-RU"/>
              </w:rPr>
              <w:t xml:space="preserve"> are not related to servicing the Client's accounts with the Bank, these agreements shall be concluded on terms, which are discussed with the Client separately, but considering his exceptional relevance to the bank and his Exclusive client status.</w:t>
            </w:r>
          </w:p>
          <w:p w14:paraId="3ACB3749" w14:textId="4B4B2276" w:rsidR="00F512BB" w:rsidRPr="00CB6CBC" w:rsidRDefault="00F512BB" w:rsidP="0026211A">
            <w:pPr>
              <w:spacing w:after="0" w:line="240" w:lineRule="auto"/>
              <w:rPr>
                <w:rFonts w:ascii="Times New Roman" w:eastAsia="Times New Roman" w:hAnsi="Times New Roman" w:cs="Times New Roman"/>
                <w:b/>
                <w:lang w:val="en-US" w:eastAsia="ru-RU"/>
              </w:rPr>
            </w:pPr>
          </w:p>
          <w:p w14:paraId="2114B267" w14:textId="18CD3670" w:rsidR="00D104E8" w:rsidRPr="00CB6CBC" w:rsidRDefault="00D104E8" w:rsidP="0026211A">
            <w:pPr>
              <w:spacing w:after="0" w:line="240" w:lineRule="auto"/>
              <w:ind w:firstLine="298"/>
              <w:jc w:val="center"/>
              <w:rPr>
                <w:rFonts w:ascii="Times New Roman" w:eastAsia="Times New Roman" w:hAnsi="Times New Roman" w:cs="Times New Roman"/>
                <w:b/>
                <w:lang w:val="en-US" w:eastAsia="ru-RU"/>
              </w:rPr>
            </w:pPr>
            <w:r w:rsidRPr="00CB6CBC">
              <w:rPr>
                <w:rFonts w:ascii="Times New Roman" w:eastAsia="Times New Roman" w:hAnsi="Times New Roman" w:cs="Times New Roman"/>
                <w:b/>
                <w:lang w:val="en-US" w:eastAsia="ru-RU"/>
              </w:rPr>
              <w:t xml:space="preserve">2. </w:t>
            </w:r>
            <w:r w:rsidR="007C41C9" w:rsidRPr="00CB6CBC">
              <w:rPr>
                <w:rFonts w:ascii="Times New Roman" w:eastAsia="Times New Roman" w:hAnsi="Times New Roman" w:cs="Times New Roman"/>
                <w:b/>
                <w:lang w:val="en-US" w:eastAsia="ru-RU"/>
              </w:rPr>
              <w:t>GENERAL PROVISIONS</w:t>
            </w:r>
          </w:p>
          <w:p w14:paraId="320CECD0" w14:textId="77777777" w:rsidR="00D104E8" w:rsidRPr="00CB6CBC" w:rsidRDefault="00D104E8" w:rsidP="0026211A">
            <w:pPr>
              <w:spacing w:after="0" w:line="240" w:lineRule="auto"/>
              <w:ind w:left="301" w:hanging="283"/>
              <w:jc w:val="both"/>
              <w:rPr>
                <w:rFonts w:ascii="Times New Roman" w:eastAsia="Times New Roman" w:hAnsi="Times New Roman" w:cs="Times New Roman"/>
                <w:lang w:val="en-US" w:eastAsia="ru-RU"/>
              </w:rPr>
            </w:pPr>
            <w:r w:rsidRPr="00CB6CBC">
              <w:rPr>
                <w:rFonts w:ascii="Times New Roman" w:eastAsia="Times New Roman" w:hAnsi="Times New Roman" w:cs="Times New Roman"/>
                <w:b/>
                <w:lang w:val="en-US" w:eastAsia="ru-RU"/>
              </w:rPr>
              <w:t>2.1.</w:t>
            </w:r>
            <w:r w:rsidRPr="00CB6CBC">
              <w:rPr>
                <w:rFonts w:ascii="Times New Roman" w:eastAsia="Times New Roman" w:hAnsi="Times New Roman" w:cs="Times New Roman"/>
                <w:b/>
                <w:lang w:val="en-US" w:eastAsia="ru-RU"/>
              </w:rPr>
              <w:tab/>
            </w:r>
            <w:r w:rsidRPr="00CB6CBC">
              <w:rPr>
                <w:rFonts w:ascii="Times New Roman" w:eastAsia="Times New Roman" w:hAnsi="Times New Roman" w:cs="Times New Roman"/>
                <w:lang w:val="en-US" w:eastAsia="ru-RU"/>
              </w:rPr>
              <w:t>Exclusive client (hereinafter – the Client), as an owner of financial assets, is provided with special financial asset management services.</w:t>
            </w:r>
          </w:p>
          <w:p w14:paraId="34E5C7C5" w14:textId="77777777" w:rsidR="00D104E8" w:rsidRPr="00CB6CBC" w:rsidRDefault="00D104E8" w:rsidP="0026211A">
            <w:pPr>
              <w:spacing w:after="0" w:line="240" w:lineRule="auto"/>
              <w:ind w:left="301" w:hanging="283"/>
              <w:jc w:val="both"/>
              <w:rPr>
                <w:rFonts w:ascii="Times New Roman" w:eastAsia="Times New Roman" w:hAnsi="Times New Roman" w:cs="Times New Roman"/>
                <w:lang w:val="en-US" w:eastAsia="ru-RU"/>
              </w:rPr>
            </w:pPr>
            <w:proofErr w:type="gramStart"/>
            <w:r w:rsidRPr="00CB6CBC">
              <w:rPr>
                <w:rFonts w:ascii="Times New Roman" w:eastAsia="Times New Roman" w:hAnsi="Times New Roman" w:cs="Times New Roman"/>
                <w:lang w:val="en-US" w:eastAsia="ru-RU"/>
              </w:rPr>
              <w:t>In order to</w:t>
            </w:r>
            <w:proofErr w:type="gramEnd"/>
            <w:r w:rsidRPr="00CB6CBC">
              <w:rPr>
                <w:rFonts w:ascii="Times New Roman" w:eastAsia="Times New Roman" w:hAnsi="Times New Roman" w:cs="Times New Roman"/>
                <w:lang w:val="en-US" w:eastAsia="ru-RU"/>
              </w:rPr>
              <w:t xml:space="preserve"> satisfy the Client's financial needs in accordance with the terms of the Agreement (s), on the terms of confidentiality, the Bank:</w:t>
            </w:r>
          </w:p>
          <w:p w14:paraId="6E2DB318" w14:textId="77777777" w:rsidR="00D104E8" w:rsidRPr="00CB6CBC" w:rsidRDefault="00D104E8" w:rsidP="0026211A">
            <w:pPr>
              <w:pStyle w:val="af0"/>
              <w:numPr>
                <w:ilvl w:val="0"/>
                <w:numId w:val="22"/>
              </w:numPr>
              <w:spacing w:after="0" w:line="240" w:lineRule="auto"/>
              <w:ind w:left="301" w:hanging="283"/>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xml:space="preserve">provides exclusive services, provides advice on the implementation of the Client's asset management </w:t>
            </w:r>
            <w:proofErr w:type="gramStart"/>
            <w:r w:rsidRPr="00CB6CBC">
              <w:rPr>
                <w:rFonts w:ascii="Times New Roman" w:eastAsia="Times New Roman" w:hAnsi="Times New Roman" w:cs="Times New Roman"/>
                <w:lang w:val="en-US" w:eastAsia="ru-RU"/>
              </w:rPr>
              <w:t>strategy;</w:t>
            </w:r>
            <w:proofErr w:type="gramEnd"/>
          </w:p>
          <w:p w14:paraId="6A3C9A73" w14:textId="77777777" w:rsidR="00D104E8" w:rsidRPr="00CB6CBC" w:rsidRDefault="00D104E8" w:rsidP="0026211A">
            <w:pPr>
              <w:pStyle w:val="af0"/>
              <w:numPr>
                <w:ilvl w:val="0"/>
                <w:numId w:val="22"/>
              </w:numPr>
              <w:spacing w:after="0" w:line="240" w:lineRule="auto"/>
              <w:ind w:left="301" w:hanging="283"/>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xml:space="preserve">provides consulting services on managing the Client's assets portfolio within the framework of the </w:t>
            </w:r>
            <w:proofErr w:type="gramStart"/>
            <w:r w:rsidRPr="00CB6CBC">
              <w:rPr>
                <w:rFonts w:ascii="Times New Roman" w:eastAsia="Times New Roman" w:hAnsi="Times New Roman" w:cs="Times New Roman"/>
                <w:lang w:val="en-US" w:eastAsia="ru-RU"/>
              </w:rPr>
              <w:t>Agreement;</w:t>
            </w:r>
            <w:proofErr w:type="gramEnd"/>
          </w:p>
          <w:p w14:paraId="31FE1BFF" w14:textId="77777777" w:rsidR="00D104E8" w:rsidRPr="00CB6CBC" w:rsidRDefault="00D104E8" w:rsidP="0026211A">
            <w:pPr>
              <w:pStyle w:val="af0"/>
              <w:numPr>
                <w:ilvl w:val="0"/>
                <w:numId w:val="22"/>
              </w:numPr>
              <w:spacing w:after="0" w:line="240" w:lineRule="auto"/>
              <w:ind w:left="301" w:hanging="283"/>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lastRenderedPageBreak/>
              <w:t xml:space="preserve">carries out the organization and support of the Client's financial transactions in accordance with the existing Agreements concluded between the Client and the </w:t>
            </w:r>
            <w:proofErr w:type="gramStart"/>
            <w:r w:rsidRPr="00CB6CBC">
              <w:rPr>
                <w:rFonts w:ascii="Times New Roman" w:eastAsia="Times New Roman" w:hAnsi="Times New Roman" w:cs="Times New Roman"/>
                <w:lang w:val="en-US" w:eastAsia="ru-RU"/>
              </w:rPr>
              <w:t>Bank;</w:t>
            </w:r>
            <w:proofErr w:type="gramEnd"/>
          </w:p>
          <w:p w14:paraId="4370CCED" w14:textId="6127A28E" w:rsidR="007C41C9" w:rsidRPr="00CB6CBC" w:rsidRDefault="00D104E8" w:rsidP="0026211A">
            <w:pPr>
              <w:pStyle w:val="af0"/>
              <w:numPr>
                <w:ilvl w:val="0"/>
                <w:numId w:val="22"/>
              </w:numPr>
              <w:spacing w:after="0" w:line="240" w:lineRule="auto"/>
              <w:ind w:left="301" w:hanging="283"/>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xml:space="preserve">provides </w:t>
            </w:r>
            <w:proofErr w:type="gramStart"/>
            <w:r w:rsidRPr="00CB6CBC">
              <w:rPr>
                <w:rFonts w:ascii="Times New Roman" w:eastAsia="Times New Roman" w:hAnsi="Times New Roman" w:cs="Times New Roman"/>
                <w:lang w:val="en-US" w:eastAsia="ru-RU"/>
              </w:rPr>
              <w:t>advices</w:t>
            </w:r>
            <w:proofErr w:type="gramEnd"/>
            <w:r w:rsidRPr="00CB6CBC">
              <w:rPr>
                <w:rFonts w:ascii="Times New Roman" w:eastAsia="Times New Roman" w:hAnsi="Times New Roman" w:cs="Times New Roman"/>
                <w:lang w:val="en-US" w:eastAsia="ru-RU"/>
              </w:rPr>
              <w:t xml:space="preserve"> on non-financial services that may be provided to the Client by the Bank's partners.</w:t>
            </w:r>
          </w:p>
          <w:p w14:paraId="59728AB8" w14:textId="77777777" w:rsidR="00D104E8" w:rsidRPr="00CB6CBC" w:rsidRDefault="00D104E8" w:rsidP="0026211A">
            <w:pPr>
              <w:spacing w:after="0" w:line="240" w:lineRule="auto"/>
              <w:ind w:left="301" w:hanging="283"/>
              <w:jc w:val="both"/>
              <w:rPr>
                <w:rFonts w:ascii="Times New Roman" w:eastAsia="Times New Roman" w:hAnsi="Times New Roman" w:cs="Times New Roman"/>
                <w:lang w:val="en-US" w:eastAsia="ru-RU"/>
              </w:rPr>
            </w:pPr>
            <w:r w:rsidRPr="00CB6CBC">
              <w:rPr>
                <w:rFonts w:ascii="Times New Roman" w:eastAsia="Times New Roman" w:hAnsi="Times New Roman" w:cs="Times New Roman"/>
                <w:b/>
                <w:lang w:val="en-US" w:eastAsia="ru-RU"/>
              </w:rPr>
              <w:t xml:space="preserve">2.2.  </w:t>
            </w:r>
            <w:r w:rsidRPr="00CB6CBC">
              <w:rPr>
                <w:rFonts w:ascii="Times New Roman" w:eastAsia="Times New Roman" w:hAnsi="Times New Roman" w:cs="Times New Roman"/>
                <w:lang w:val="en-US" w:eastAsia="ru-RU"/>
              </w:rPr>
              <w:t>Based on the Client's financial goals and subject to the Client's appeal to the Bank, the Personal Manager may, in accordance with the procedures in place at the Bank, analyze and propose to the Client options for an asset management strategy that will allow the Client to optimize the storage and transfer of his assets.</w:t>
            </w:r>
          </w:p>
          <w:p w14:paraId="1A40A0E5" w14:textId="77777777" w:rsidR="00D104E8" w:rsidRPr="00CB6CBC" w:rsidRDefault="00D104E8" w:rsidP="0026211A">
            <w:pPr>
              <w:spacing w:after="0" w:line="240" w:lineRule="auto"/>
              <w:ind w:left="301" w:hanging="283"/>
              <w:jc w:val="both"/>
              <w:rPr>
                <w:rFonts w:ascii="Times New Roman" w:eastAsia="Times New Roman" w:hAnsi="Times New Roman" w:cs="Times New Roman"/>
                <w:lang w:val="en-US" w:eastAsia="ru-RU"/>
              </w:rPr>
            </w:pPr>
            <w:r w:rsidRPr="00CB6CBC">
              <w:rPr>
                <w:rFonts w:ascii="Times New Roman" w:eastAsia="Times New Roman" w:hAnsi="Times New Roman" w:cs="Times New Roman"/>
                <w:b/>
                <w:lang w:val="en-US" w:eastAsia="ru-RU"/>
              </w:rPr>
              <w:t xml:space="preserve">2.3.  </w:t>
            </w:r>
            <w:r w:rsidRPr="00CB6CBC">
              <w:rPr>
                <w:rFonts w:ascii="Times New Roman" w:eastAsia="Times New Roman" w:hAnsi="Times New Roman" w:cs="Times New Roman"/>
                <w:lang w:val="en-US" w:eastAsia="ru-RU"/>
              </w:rPr>
              <w:t>The client can choose the scheme of brokerage management of his accounts and / or products:</w:t>
            </w:r>
          </w:p>
          <w:p w14:paraId="3C6921D2" w14:textId="13AE1D77" w:rsidR="00D104E8" w:rsidRPr="00CB6CBC" w:rsidRDefault="00D104E8" w:rsidP="0026211A">
            <w:pPr>
              <w:pStyle w:val="af0"/>
              <w:numPr>
                <w:ilvl w:val="0"/>
                <w:numId w:val="21"/>
              </w:numPr>
              <w:spacing w:after="0" w:line="240" w:lineRule="auto"/>
              <w:ind w:left="301" w:hanging="283"/>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xml:space="preserve"> Brokerage Service Agreement may be entered into between the Bank and the Client, according to which the Client may provide the Bank with orders for the purchase or sale of </w:t>
            </w:r>
            <w:proofErr w:type="gramStart"/>
            <w:r w:rsidRPr="00CB6CBC">
              <w:rPr>
                <w:rFonts w:ascii="Times New Roman" w:eastAsia="Times New Roman" w:hAnsi="Times New Roman" w:cs="Times New Roman"/>
                <w:lang w:val="en-US" w:eastAsia="ru-RU"/>
              </w:rPr>
              <w:t>securities;</w:t>
            </w:r>
            <w:proofErr w:type="gramEnd"/>
          </w:p>
          <w:p w14:paraId="28434AB6" w14:textId="77777777" w:rsidR="00D104E8" w:rsidRPr="00CB6CBC" w:rsidRDefault="00D104E8" w:rsidP="0026211A">
            <w:pPr>
              <w:pStyle w:val="af0"/>
              <w:numPr>
                <w:ilvl w:val="0"/>
                <w:numId w:val="21"/>
              </w:numPr>
              <w:spacing w:after="0" w:line="240" w:lineRule="auto"/>
              <w:ind w:left="301" w:hanging="283"/>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xml:space="preserve">The Bank will regularly provide the Client with analytical materials on the basis of which the Client will be able to make decisions regarding asset </w:t>
            </w:r>
            <w:proofErr w:type="gramStart"/>
            <w:r w:rsidRPr="00CB6CBC">
              <w:rPr>
                <w:rFonts w:ascii="Times New Roman" w:eastAsia="Times New Roman" w:hAnsi="Times New Roman" w:cs="Times New Roman"/>
                <w:lang w:val="en-US" w:eastAsia="ru-RU"/>
              </w:rPr>
              <w:t>management;</w:t>
            </w:r>
            <w:proofErr w:type="gramEnd"/>
          </w:p>
          <w:p w14:paraId="3895DE4B" w14:textId="77777777" w:rsidR="007C41C9" w:rsidRPr="00CB6CBC" w:rsidRDefault="00D104E8" w:rsidP="0026211A">
            <w:pPr>
              <w:pStyle w:val="af0"/>
              <w:numPr>
                <w:ilvl w:val="0"/>
                <w:numId w:val="21"/>
              </w:numPr>
              <w:spacing w:after="0" w:line="240" w:lineRule="auto"/>
              <w:ind w:left="301" w:hanging="283"/>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xml:space="preserve">The Bank will provide the Client with services on opening and servicing of securities accounts, as well as </w:t>
            </w:r>
            <w:proofErr w:type="gramStart"/>
            <w:r w:rsidRPr="00CB6CBC">
              <w:rPr>
                <w:rFonts w:ascii="Times New Roman" w:eastAsia="Times New Roman" w:hAnsi="Times New Roman" w:cs="Times New Roman"/>
                <w:lang w:val="en-US" w:eastAsia="ru-RU"/>
              </w:rPr>
              <w:t>on the basis of</w:t>
            </w:r>
            <w:proofErr w:type="gramEnd"/>
            <w:r w:rsidRPr="00CB6CBC">
              <w:rPr>
                <w:rFonts w:ascii="Times New Roman" w:eastAsia="Times New Roman" w:hAnsi="Times New Roman" w:cs="Times New Roman"/>
                <w:lang w:val="en-US" w:eastAsia="ru-RU"/>
              </w:rPr>
              <w:t xml:space="preserve"> written orders of the Client, will conduct transactions with securities.</w:t>
            </w:r>
          </w:p>
          <w:p w14:paraId="6E5316C7" w14:textId="5B8E264E" w:rsidR="007D35BB" w:rsidRDefault="00D104E8" w:rsidP="005073AA">
            <w:pPr>
              <w:spacing w:after="0" w:line="240" w:lineRule="auto"/>
              <w:ind w:left="18"/>
              <w:jc w:val="both"/>
              <w:rPr>
                <w:rFonts w:ascii="Times New Roman" w:eastAsia="Times New Roman" w:hAnsi="Times New Roman" w:cs="Times New Roman"/>
                <w:lang w:val="uk-UA" w:eastAsia="ru-RU"/>
              </w:rPr>
            </w:pPr>
            <w:proofErr w:type="gramStart"/>
            <w:r w:rsidRPr="00CB6CBC">
              <w:rPr>
                <w:rFonts w:ascii="Times New Roman" w:eastAsia="Times New Roman" w:hAnsi="Times New Roman" w:cs="Times New Roman"/>
                <w:b/>
                <w:lang w:val="en-US" w:eastAsia="ru-RU"/>
              </w:rPr>
              <w:t>2</w:t>
            </w:r>
            <w:r w:rsidRPr="005073AA">
              <w:rPr>
                <w:rFonts w:ascii="Times New Roman" w:eastAsia="Times New Roman" w:hAnsi="Times New Roman" w:cs="Times New Roman"/>
                <w:lang w:val="en-US" w:eastAsia="ru-RU"/>
              </w:rPr>
              <w:t>.</w:t>
            </w:r>
            <w:r w:rsidRPr="007D35BB">
              <w:rPr>
                <w:rFonts w:ascii="Times New Roman" w:eastAsia="Times New Roman" w:hAnsi="Times New Roman" w:cs="Times New Roman"/>
                <w:b/>
                <w:lang w:val="en-US" w:eastAsia="ru-RU"/>
              </w:rPr>
              <w:t>4</w:t>
            </w:r>
            <w:r w:rsidR="00656A80" w:rsidRPr="005073AA">
              <w:rPr>
                <w:rFonts w:ascii="Times New Roman" w:eastAsia="Times New Roman" w:hAnsi="Times New Roman" w:cs="Times New Roman"/>
                <w:lang w:val="uk-UA" w:eastAsia="ru-RU"/>
              </w:rPr>
              <w:t xml:space="preserve"> </w:t>
            </w:r>
            <w:r w:rsidR="00656A80" w:rsidRPr="005073AA">
              <w:rPr>
                <w:lang w:val="en-US"/>
              </w:rPr>
              <w:t xml:space="preserve"> </w:t>
            </w:r>
            <w:proofErr w:type="spellStart"/>
            <w:r w:rsidR="00656A80" w:rsidRPr="005073AA">
              <w:rPr>
                <w:rFonts w:ascii="Times New Roman" w:eastAsia="Times New Roman" w:hAnsi="Times New Roman" w:cs="Times New Roman"/>
                <w:lang w:val="uk-UA" w:eastAsia="ru-RU"/>
              </w:rPr>
              <w:t>This</w:t>
            </w:r>
            <w:proofErr w:type="spellEnd"/>
            <w:proofErr w:type="gramEnd"/>
            <w:r w:rsidR="00656A80" w:rsidRPr="005073AA">
              <w:rPr>
                <w:rFonts w:ascii="Times New Roman" w:eastAsia="Times New Roman" w:hAnsi="Times New Roman" w:cs="Times New Roman"/>
                <w:lang w:val="uk-UA" w:eastAsia="ru-RU"/>
              </w:rPr>
              <w:t xml:space="preserve"> </w:t>
            </w:r>
            <w:proofErr w:type="spellStart"/>
            <w:r w:rsidR="00656A80" w:rsidRPr="005073AA">
              <w:rPr>
                <w:rFonts w:ascii="Times New Roman" w:eastAsia="Times New Roman" w:hAnsi="Times New Roman" w:cs="Times New Roman"/>
                <w:lang w:val="uk-UA" w:eastAsia="ru-RU"/>
              </w:rPr>
              <w:t>Agreement</w:t>
            </w:r>
            <w:proofErr w:type="spellEnd"/>
            <w:r w:rsidR="00656A80" w:rsidRPr="005073AA">
              <w:rPr>
                <w:rFonts w:ascii="Times New Roman" w:eastAsia="Times New Roman" w:hAnsi="Times New Roman" w:cs="Times New Roman"/>
                <w:lang w:val="uk-UA" w:eastAsia="ru-RU"/>
              </w:rPr>
              <w:t xml:space="preserve"> </w:t>
            </w:r>
            <w:proofErr w:type="spellStart"/>
            <w:r w:rsidR="00656A80" w:rsidRPr="005073AA">
              <w:rPr>
                <w:rFonts w:ascii="Times New Roman" w:eastAsia="Times New Roman" w:hAnsi="Times New Roman" w:cs="Times New Roman"/>
                <w:lang w:val="uk-UA" w:eastAsia="ru-RU"/>
              </w:rPr>
              <w:t>contains</w:t>
            </w:r>
            <w:proofErr w:type="spellEnd"/>
            <w:r w:rsidR="00656A80" w:rsidRPr="005073AA">
              <w:rPr>
                <w:rFonts w:ascii="Times New Roman" w:eastAsia="Times New Roman" w:hAnsi="Times New Roman" w:cs="Times New Roman"/>
                <w:lang w:val="uk-UA" w:eastAsia="ru-RU"/>
              </w:rPr>
              <w:t xml:space="preserve"> </w:t>
            </w:r>
            <w:proofErr w:type="spellStart"/>
            <w:r w:rsidR="00656A80" w:rsidRPr="005073AA">
              <w:rPr>
                <w:rFonts w:ascii="Times New Roman" w:eastAsia="Times New Roman" w:hAnsi="Times New Roman" w:cs="Times New Roman"/>
                <w:lang w:val="uk-UA" w:eastAsia="ru-RU"/>
              </w:rPr>
              <w:t>Appendix</w:t>
            </w:r>
            <w:proofErr w:type="spellEnd"/>
            <w:r w:rsidR="00656A80" w:rsidRPr="005073AA">
              <w:rPr>
                <w:rFonts w:ascii="Times New Roman" w:eastAsia="Times New Roman" w:hAnsi="Times New Roman" w:cs="Times New Roman"/>
                <w:lang w:val="uk-UA" w:eastAsia="ru-RU"/>
              </w:rPr>
              <w:t xml:space="preserve"> </w:t>
            </w:r>
            <w:proofErr w:type="spellStart"/>
            <w:r w:rsidR="00656A80" w:rsidRPr="005073AA">
              <w:rPr>
                <w:rFonts w:ascii="Times New Roman" w:eastAsia="Times New Roman" w:hAnsi="Times New Roman" w:cs="Times New Roman"/>
                <w:lang w:val="uk-UA" w:eastAsia="ru-RU"/>
              </w:rPr>
              <w:t>No</w:t>
            </w:r>
            <w:proofErr w:type="spellEnd"/>
            <w:r w:rsidR="00656A80" w:rsidRPr="005073AA">
              <w:rPr>
                <w:rFonts w:ascii="Times New Roman" w:eastAsia="Times New Roman" w:hAnsi="Times New Roman" w:cs="Times New Roman"/>
                <w:lang w:val="uk-UA" w:eastAsia="ru-RU"/>
              </w:rPr>
              <w:t xml:space="preserve">. 1 </w:t>
            </w:r>
            <w:proofErr w:type="spellStart"/>
            <w:r w:rsidR="00656A80" w:rsidRPr="005073AA">
              <w:rPr>
                <w:rFonts w:ascii="Times New Roman" w:eastAsia="Times New Roman" w:hAnsi="Times New Roman" w:cs="Times New Roman"/>
                <w:lang w:val="uk-UA" w:eastAsia="ru-RU"/>
              </w:rPr>
              <w:t>on</w:t>
            </w:r>
            <w:proofErr w:type="spellEnd"/>
            <w:r w:rsidR="00656A80" w:rsidRPr="005073AA">
              <w:rPr>
                <w:rFonts w:ascii="Times New Roman" w:eastAsia="Times New Roman" w:hAnsi="Times New Roman" w:cs="Times New Roman"/>
                <w:lang w:val="uk-UA" w:eastAsia="ru-RU"/>
              </w:rPr>
              <w:t xml:space="preserve"> </w:t>
            </w:r>
            <w:proofErr w:type="spellStart"/>
            <w:r w:rsidR="00656A80" w:rsidRPr="005073AA">
              <w:rPr>
                <w:rFonts w:ascii="Times New Roman" w:eastAsia="Times New Roman" w:hAnsi="Times New Roman" w:cs="Times New Roman"/>
                <w:lang w:val="uk-UA" w:eastAsia="ru-RU"/>
              </w:rPr>
              <w:t>the</w:t>
            </w:r>
            <w:proofErr w:type="spellEnd"/>
            <w:r w:rsidR="00656A80" w:rsidRPr="005073AA">
              <w:rPr>
                <w:rFonts w:ascii="Times New Roman" w:eastAsia="Times New Roman" w:hAnsi="Times New Roman" w:cs="Times New Roman"/>
                <w:lang w:val="uk-UA" w:eastAsia="ru-RU"/>
              </w:rPr>
              <w:t xml:space="preserve"> </w:t>
            </w:r>
            <w:proofErr w:type="spellStart"/>
            <w:r w:rsidR="00656A80" w:rsidRPr="005073AA">
              <w:rPr>
                <w:rFonts w:ascii="Times New Roman" w:eastAsia="Times New Roman" w:hAnsi="Times New Roman" w:cs="Times New Roman"/>
                <w:lang w:val="uk-UA" w:eastAsia="ru-RU"/>
              </w:rPr>
              <w:t>Client's</w:t>
            </w:r>
            <w:proofErr w:type="spellEnd"/>
            <w:r w:rsidR="00656A80" w:rsidRPr="005073AA">
              <w:rPr>
                <w:rFonts w:ascii="Times New Roman" w:eastAsia="Times New Roman" w:hAnsi="Times New Roman" w:cs="Times New Roman"/>
                <w:lang w:val="uk-UA" w:eastAsia="ru-RU"/>
              </w:rPr>
              <w:t xml:space="preserve"> </w:t>
            </w:r>
            <w:proofErr w:type="spellStart"/>
            <w:r w:rsidR="00656A80" w:rsidRPr="005073AA">
              <w:rPr>
                <w:rFonts w:ascii="Times New Roman" w:eastAsia="Times New Roman" w:hAnsi="Times New Roman" w:cs="Times New Roman"/>
                <w:lang w:val="uk-UA" w:eastAsia="ru-RU"/>
              </w:rPr>
              <w:t>permission</w:t>
            </w:r>
            <w:proofErr w:type="spellEnd"/>
            <w:r w:rsidR="00656A80" w:rsidRPr="005073AA">
              <w:rPr>
                <w:rFonts w:ascii="Times New Roman" w:eastAsia="Times New Roman" w:hAnsi="Times New Roman" w:cs="Times New Roman"/>
                <w:lang w:val="uk-UA" w:eastAsia="ru-RU"/>
              </w:rPr>
              <w:t xml:space="preserve"> </w:t>
            </w:r>
            <w:proofErr w:type="spellStart"/>
            <w:r w:rsidR="00656A80" w:rsidRPr="005073AA">
              <w:rPr>
                <w:rFonts w:ascii="Times New Roman" w:eastAsia="Times New Roman" w:hAnsi="Times New Roman" w:cs="Times New Roman"/>
                <w:lang w:val="uk-UA" w:eastAsia="ru-RU"/>
              </w:rPr>
              <w:t>to</w:t>
            </w:r>
            <w:proofErr w:type="spellEnd"/>
            <w:r w:rsidR="00656A80" w:rsidRPr="005073AA">
              <w:rPr>
                <w:rFonts w:ascii="Times New Roman" w:eastAsia="Times New Roman" w:hAnsi="Times New Roman" w:cs="Times New Roman"/>
                <w:lang w:val="uk-UA" w:eastAsia="ru-RU"/>
              </w:rPr>
              <w:t xml:space="preserve"> </w:t>
            </w:r>
            <w:proofErr w:type="spellStart"/>
            <w:r w:rsidR="00656A80" w:rsidRPr="005073AA">
              <w:rPr>
                <w:rFonts w:ascii="Times New Roman" w:eastAsia="Times New Roman" w:hAnsi="Times New Roman" w:cs="Times New Roman"/>
                <w:lang w:val="uk-UA" w:eastAsia="ru-RU"/>
              </w:rPr>
              <w:t>provide</w:t>
            </w:r>
            <w:proofErr w:type="spellEnd"/>
            <w:r w:rsidR="00656A80" w:rsidRPr="005073AA">
              <w:rPr>
                <w:rFonts w:ascii="Times New Roman" w:eastAsia="Times New Roman" w:hAnsi="Times New Roman" w:cs="Times New Roman"/>
                <w:lang w:val="uk-UA" w:eastAsia="ru-RU"/>
              </w:rPr>
              <w:t xml:space="preserve"> JSC "UKRSIBBANK" </w:t>
            </w:r>
            <w:proofErr w:type="spellStart"/>
            <w:r w:rsidR="00656A80" w:rsidRPr="005073AA">
              <w:rPr>
                <w:rFonts w:ascii="Times New Roman" w:eastAsia="Times New Roman" w:hAnsi="Times New Roman" w:cs="Times New Roman"/>
                <w:lang w:val="uk-UA" w:eastAsia="ru-RU"/>
              </w:rPr>
              <w:t>with</w:t>
            </w:r>
            <w:proofErr w:type="spellEnd"/>
            <w:r w:rsidR="00656A80" w:rsidRPr="005073AA">
              <w:rPr>
                <w:rFonts w:ascii="Times New Roman" w:eastAsia="Times New Roman" w:hAnsi="Times New Roman" w:cs="Times New Roman"/>
                <w:lang w:val="uk-UA" w:eastAsia="ru-RU"/>
              </w:rPr>
              <w:t xml:space="preserve"> </w:t>
            </w:r>
            <w:proofErr w:type="spellStart"/>
            <w:r w:rsidR="00656A80" w:rsidRPr="005073AA">
              <w:rPr>
                <w:rFonts w:ascii="Times New Roman" w:eastAsia="Times New Roman" w:hAnsi="Times New Roman" w:cs="Times New Roman"/>
                <w:lang w:val="uk-UA" w:eastAsia="ru-RU"/>
              </w:rPr>
              <w:t>financial</w:t>
            </w:r>
            <w:proofErr w:type="spellEnd"/>
            <w:r w:rsidR="00656A80" w:rsidRPr="005073AA">
              <w:rPr>
                <w:rFonts w:ascii="Times New Roman" w:eastAsia="Times New Roman" w:hAnsi="Times New Roman" w:cs="Times New Roman"/>
                <w:lang w:val="uk-UA" w:eastAsia="ru-RU"/>
              </w:rPr>
              <w:t xml:space="preserve"> </w:t>
            </w:r>
            <w:proofErr w:type="spellStart"/>
            <w:r w:rsidR="00656A80" w:rsidRPr="005073AA">
              <w:rPr>
                <w:rFonts w:ascii="Times New Roman" w:eastAsia="Times New Roman" w:hAnsi="Times New Roman" w:cs="Times New Roman"/>
                <w:lang w:val="uk-UA" w:eastAsia="ru-RU"/>
              </w:rPr>
              <w:t>information</w:t>
            </w:r>
            <w:proofErr w:type="spellEnd"/>
            <w:r w:rsidR="00656A80" w:rsidRPr="005073AA">
              <w:rPr>
                <w:rFonts w:ascii="Times New Roman" w:eastAsia="Times New Roman" w:hAnsi="Times New Roman" w:cs="Times New Roman"/>
                <w:lang w:val="uk-UA" w:eastAsia="ru-RU"/>
              </w:rPr>
              <w:t xml:space="preserve"> </w:t>
            </w:r>
            <w:proofErr w:type="spellStart"/>
            <w:r w:rsidR="00656A80" w:rsidRPr="005073AA">
              <w:rPr>
                <w:rFonts w:ascii="Times New Roman" w:eastAsia="Times New Roman" w:hAnsi="Times New Roman" w:cs="Times New Roman"/>
                <w:lang w:val="uk-UA" w:eastAsia="ru-RU"/>
              </w:rPr>
              <w:t>using</w:t>
            </w:r>
            <w:proofErr w:type="spellEnd"/>
            <w:r w:rsidR="00656A80" w:rsidRPr="005073AA">
              <w:rPr>
                <w:rFonts w:ascii="Times New Roman" w:eastAsia="Times New Roman" w:hAnsi="Times New Roman" w:cs="Times New Roman"/>
                <w:lang w:val="uk-UA" w:eastAsia="ru-RU"/>
              </w:rPr>
              <w:t xml:space="preserve"> </w:t>
            </w:r>
            <w:proofErr w:type="spellStart"/>
            <w:r w:rsidR="00656A80" w:rsidRPr="005073AA">
              <w:rPr>
                <w:rFonts w:ascii="Times New Roman" w:eastAsia="Times New Roman" w:hAnsi="Times New Roman" w:cs="Times New Roman"/>
                <w:lang w:val="uk-UA" w:eastAsia="ru-RU"/>
              </w:rPr>
              <w:t>the</w:t>
            </w:r>
            <w:proofErr w:type="spellEnd"/>
            <w:r w:rsidR="00656A80" w:rsidRPr="005073AA">
              <w:rPr>
                <w:rFonts w:ascii="Times New Roman" w:eastAsia="Times New Roman" w:hAnsi="Times New Roman" w:cs="Times New Roman"/>
                <w:lang w:val="uk-UA" w:eastAsia="ru-RU"/>
              </w:rPr>
              <w:t xml:space="preserve"> </w:t>
            </w:r>
            <w:proofErr w:type="spellStart"/>
            <w:r w:rsidR="00656A80" w:rsidRPr="005073AA">
              <w:rPr>
                <w:rFonts w:ascii="Times New Roman" w:eastAsia="Times New Roman" w:hAnsi="Times New Roman" w:cs="Times New Roman"/>
                <w:lang w:val="uk-UA" w:eastAsia="ru-RU"/>
              </w:rPr>
              <w:t>communication</w:t>
            </w:r>
            <w:proofErr w:type="spellEnd"/>
            <w:r w:rsidR="00656A80" w:rsidRPr="005073AA">
              <w:rPr>
                <w:rFonts w:ascii="Times New Roman" w:eastAsia="Times New Roman" w:hAnsi="Times New Roman" w:cs="Times New Roman"/>
                <w:lang w:val="uk-UA" w:eastAsia="ru-RU"/>
              </w:rPr>
              <w:t xml:space="preserve"> </w:t>
            </w:r>
            <w:proofErr w:type="spellStart"/>
            <w:r w:rsidR="00656A80" w:rsidRPr="005073AA">
              <w:rPr>
                <w:rFonts w:ascii="Times New Roman" w:eastAsia="Times New Roman" w:hAnsi="Times New Roman" w:cs="Times New Roman"/>
                <w:lang w:val="uk-UA" w:eastAsia="ru-RU"/>
              </w:rPr>
              <w:t>channels</w:t>
            </w:r>
            <w:proofErr w:type="spellEnd"/>
            <w:r w:rsidR="00656A80" w:rsidRPr="005073AA">
              <w:rPr>
                <w:rFonts w:ascii="Times New Roman" w:eastAsia="Times New Roman" w:hAnsi="Times New Roman" w:cs="Times New Roman"/>
                <w:lang w:val="uk-UA" w:eastAsia="ru-RU"/>
              </w:rPr>
              <w:t xml:space="preserve"> </w:t>
            </w:r>
            <w:proofErr w:type="spellStart"/>
            <w:r w:rsidR="00656A80" w:rsidRPr="005073AA">
              <w:rPr>
                <w:rFonts w:ascii="Times New Roman" w:eastAsia="Times New Roman" w:hAnsi="Times New Roman" w:cs="Times New Roman"/>
                <w:lang w:val="uk-UA" w:eastAsia="ru-RU"/>
              </w:rPr>
              <w:t>specified</w:t>
            </w:r>
            <w:proofErr w:type="spellEnd"/>
            <w:r w:rsidR="00656A80" w:rsidRPr="005073AA">
              <w:rPr>
                <w:rFonts w:ascii="Times New Roman" w:eastAsia="Times New Roman" w:hAnsi="Times New Roman" w:cs="Times New Roman"/>
                <w:lang w:val="uk-UA" w:eastAsia="ru-RU"/>
              </w:rPr>
              <w:t xml:space="preserve"> </w:t>
            </w:r>
            <w:proofErr w:type="spellStart"/>
            <w:r w:rsidR="00656A80" w:rsidRPr="005073AA">
              <w:rPr>
                <w:rFonts w:ascii="Times New Roman" w:eastAsia="Times New Roman" w:hAnsi="Times New Roman" w:cs="Times New Roman"/>
                <w:lang w:val="uk-UA" w:eastAsia="ru-RU"/>
              </w:rPr>
              <w:t>by</w:t>
            </w:r>
            <w:proofErr w:type="spellEnd"/>
            <w:r w:rsidR="00656A80" w:rsidRPr="005073AA">
              <w:rPr>
                <w:rFonts w:ascii="Times New Roman" w:eastAsia="Times New Roman" w:hAnsi="Times New Roman" w:cs="Times New Roman"/>
                <w:lang w:val="uk-UA" w:eastAsia="ru-RU"/>
              </w:rPr>
              <w:t xml:space="preserve"> </w:t>
            </w:r>
            <w:proofErr w:type="spellStart"/>
            <w:r w:rsidR="00656A80" w:rsidRPr="005073AA">
              <w:rPr>
                <w:rFonts w:ascii="Times New Roman" w:eastAsia="Times New Roman" w:hAnsi="Times New Roman" w:cs="Times New Roman"/>
                <w:lang w:val="uk-UA" w:eastAsia="ru-RU"/>
              </w:rPr>
              <w:t>the</w:t>
            </w:r>
            <w:proofErr w:type="spellEnd"/>
            <w:r w:rsidR="00656A80" w:rsidRPr="005073AA">
              <w:rPr>
                <w:rFonts w:ascii="Times New Roman" w:eastAsia="Times New Roman" w:hAnsi="Times New Roman" w:cs="Times New Roman"/>
                <w:lang w:val="uk-UA" w:eastAsia="ru-RU"/>
              </w:rPr>
              <w:t xml:space="preserve"> </w:t>
            </w:r>
            <w:proofErr w:type="spellStart"/>
            <w:r w:rsidR="00656A80" w:rsidRPr="005073AA">
              <w:rPr>
                <w:rFonts w:ascii="Times New Roman" w:eastAsia="Times New Roman" w:hAnsi="Times New Roman" w:cs="Times New Roman"/>
                <w:lang w:val="uk-UA" w:eastAsia="ru-RU"/>
              </w:rPr>
              <w:t>Client</w:t>
            </w:r>
            <w:proofErr w:type="spellEnd"/>
            <w:r w:rsidR="00656A80" w:rsidRPr="005073AA">
              <w:rPr>
                <w:rFonts w:ascii="Times New Roman" w:eastAsia="Times New Roman" w:hAnsi="Times New Roman" w:cs="Times New Roman"/>
                <w:lang w:val="uk-UA" w:eastAsia="ru-RU"/>
              </w:rPr>
              <w:t>.</w:t>
            </w:r>
          </w:p>
          <w:p w14:paraId="77605420" w14:textId="77777777" w:rsidR="009D325A" w:rsidRDefault="009D325A" w:rsidP="005073AA">
            <w:pPr>
              <w:spacing w:after="0" w:line="240" w:lineRule="auto"/>
              <w:ind w:left="18"/>
              <w:jc w:val="both"/>
              <w:rPr>
                <w:rFonts w:ascii="Times New Roman" w:eastAsia="Times New Roman" w:hAnsi="Times New Roman" w:cs="Times New Roman"/>
                <w:lang w:val="uk-UA" w:eastAsia="ru-RU"/>
              </w:rPr>
            </w:pPr>
          </w:p>
          <w:p w14:paraId="63C74766" w14:textId="77777777" w:rsidR="00F82ABD" w:rsidRPr="00CB6CBC" w:rsidRDefault="00F82ABD" w:rsidP="0026211A">
            <w:pPr>
              <w:spacing w:after="0" w:line="240" w:lineRule="auto"/>
              <w:ind w:left="153" w:firstLine="298"/>
              <w:jc w:val="both"/>
              <w:rPr>
                <w:rFonts w:ascii="Times New Roman" w:eastAsia="Times New Roman" w:hAnsi="Times New Roman" w:cs="Times New Roman"/>
                <w:b/>
                <w:lang w:val="uk-UA" w:eastAsia="ru-RU"/>
              </w:rPr>
            </w:pPr>
            <w:r w:rsidRPr="00CB6CBC">
              <w:rPr>
                <w:rFonts w:ascii="Times New Roman" w:eastAsia="Calibri" w:hAnsi="Times New Roman" w:cs="Times New Roman"/>
                <w:b/>
                <w:bCs/>
                <w:iCs/>
                <w:color w:val="000000"/>
                <w:lang w:val="uk-UA"/>
              </w:rPr>
              <w:t xml:space="preserve">3. </w:t>
            </w:r>
            <w:r w:rsidRPr="00CB6CBC">
              <w:rPr>
                <w:rFonts w:ascii="Times New Roman" w:hAnsi="Times New Roman" w:cs="Times New Roman"/>
                <w:lang w:val="en-US"/>
              </w:rPr>
              <w:t xml:space="preserve"> </w:t>
            </w:r>
            <w:r w:rsidRPr="00CB6CBC">
              <w:rPr>
                <w:rFonts w:ascii="Times New Roman" w:eastAsia="Calibri" w:hAnsi="Times New Roman" w:cs="Times New Roman"/>
                <w:b/>
                <w:bCs/>
                <w:iCs/>
                <w:color w:val="000000"/>
                <w:lang w:val="uk-UA"/>
              </w:rPr>
              <w:t>MISCELLANEOUS</w:t>
            </w:r>
          </w:p>
          <w:p w14:paraId="1A2A1F67" w14:textId="78876B26" w:rsidR="00D73762" w:rsidRPr="00F508B2" w:rsidRDefault="00F82ABD" w:rsidP="00F508B2">
            <w:pPr>
              <w:spacing w:after="0" w:line="240" w:lineRule="auto"/>
              <w:ind w:left="301" w:hanging="301"/>
              <w:jc w:val="both"/>
              <w:rPr>
                <w:rFonts w:ascii="Times New Roman" w:eastAsia="Times New Roman" w:hAnsi="Times New Roman" w:cs="Times New Roman"/>
                <w:lang w:val="uk-UA" w:eastAsia="ru-RU"/>
              </w:rPr>
            </w:pPr>
            <w:r w:rsidRPr="00CB6CBC">
              <w:rPr>
                <w:rFonts w:ascii="Times New Roman" w:eastAsia="Times New Roman" w:hAnsi="Times New Roman" w:cs="Times New Roman"/>
                <w:b/>
                <w:lang w:val="uk-UA" w:eastAsia="ru-RU"/>
              </w:rPr>
              <w:t>3.1.</w:t>
            </w:r>
            <w:r w:rsidR="003C10AD" w:rsidRPr="00CB6CBC">
              <w:rPr>
                <w:rFonts w:ascii="Times New Roman" w:hAnsi="Times New Roman" w:cs="Times New Roman"/>
                <w:lang w:val="en-US"/>
              </w:rPr>
              <w:t xml:space="preserve"> </w:t>
            </w:r>
            <w:r w:rsidR="00D73762" w:rsidRPr="00CB6CBC">
              <w:rPr>
                <w:rFonts w:ascii="Times New Roman" w:eastAsia="Times New Roman" w:hAnsi="Times New Roman" w:cs="Times New Roman"/>
                <w:bCs/>
                <w:lang w:val="en-US" w:eastAsia="ru-RU"/>
              </w:rPr>
              <w:t xml:space="preserve">Any disputes </w:t>
            </w:r>
            <w:proofErr w:type="spellStart"/>
            <w:r w:rsidR="00D73762" w:rsidRPr="00CB6CBC">
              <w:rPr>
                <w:rFonts w:ascii="Times New Roman" w:eastAsia="Times New Roman" w:hAnsi="Times New Roman" w:cs="Times New Roman"/>
                <w:bCs/>
                <w:lang w:val="en-US" w:eastAsia="ru-RU"/>
              </w:rPr>
              <w:t>arisen</w:t>
            </w:r>
            <w:proofErr w:type="spellEnd"/>
            <w:r w:rsidR="00D73762" w:rsidRPr="00CB6CBC">
              <w:rPr>
                <w:rFonts w:ascii="Times New Roman" w:eastAsia="Times New Roman" w:hAnsi="Times New Roman" w:cs="Times New Roman"/>
                <w:bCs/>
                <w:lang w:val="en-US" w:eastAsia="ru-RU"/>
              </w:rPr>
              <w:t xml:space="preserve"> during validity period of the Agreement shall be resolved through negotiations. If the Parties failed to reach a compromise such disputes shall be resolved in the court.</w:t>
            </w:r>
            <w:r w:rsidR="00D73762" w:rsidRPr="00CB6CBC">
              <w:rPr>
                <w:rFonts w:ascii="Times New Roman" w:eastAsia="Times New Roman" w:hAnsi="Times New Roman" w:cs="Times New Roman"/>
                <w:bCs/>
                <w:lang w:val="uk-UA" w:eastAsia="ru-RU"/>
              </w:rPr>
              <w:t xml:space="preserve"> </w:t>
            </w:r>
          </w:p>
          <w:p w14:paraId="6EE3F515" w14:textId="0867343D" w:rsidR="00207FFA" w:rsidRPr="00CB6CBC" w:rsidRDefault="00207FFA" w:rsidP="0026211A">
            <w:pPr>
              <w:pStyle w:val="12"/>
              <w:numPr>
                <w:ilvl w:val="0"/>
                <w:numId w:val="0"/>
              </w:numPr>
              <w:ind w:right="-50"/>
              <w:rPr>
                <w:bCs/>
                <w:lang w:val="en-US"/>
              </w:rPr>
            </w:pPr>
            <w:r w:rsidRPr="00CB6CBC">
              <w:rPr>
                <w:b/>
                <w:bCs/>
                <w:lang w:val="uk-UA"/>
              </w:rPr>
              <w:t>3.</w:t>
            </w:r>
            <w:r w:rsidR="002526BE">
              <w:rPr>
                <w:b/>
                <w:bCs/>
                <w:lang w:val="uk-UA"/>
              </w:rPr>
              <w:t>2</w:t>
            </w:r>
            <w:r w:rsidRPr="00CB6CBC">
              <w:rPr>
                <w:b/>
                <w:bCs/>
                <w:lang w:val="uk-UA"/>
              </w:rPr>
              <w:t>.</w:t>
            </w:r>
            <w:r w:rsidRPr="00CB6CBC">
              <w:rPr>
                <w:bCs/>
                <w:lang w:val="uk-UA"/>
              </w:rPr>
              <w:t xml:space="preserve"> </w:t>
            </w:r>
            <w:proofErr w:type="spellStart"/>
            <w:r w:rsidRPr="00CB6CBC">
              <w:rPr>
                <w:bCs/>
                <w:lang w:val="uk-UA"/>
              </w:rPr>
              <w:t>The</w:t>
            </w:r>
            <w:proofErr w:type="spellEnd"/>
            <w:r w:rsidRPr="00CB6CBC">
              <w:rPr>
                <w:bCs/>
                <w:lang w:val="uk-UA"/>
              </w:rPr>
              <w:t xml:space="preserve"> </w:t>
            </w:r>
            <w:proofErr w:type="spellStart"/>
            <w:r w:rsidRPr="00CB6CBC">
              <w:rPr>
                <w:bCs/>
                <w:lang w:val="uk-UA"/>
              </w:rPr>
              <w:t>Agreement</w:t>
            </w:r>
            <w:proofErr w:type="spellEnd"/>
            <w:r w:rsidRPr="00CB6CBC">
              <w:rPr>
                <w:bCs/>
                <w:lang w:val="uk-UA"/>
              </w:rPr>
              <w:t xml:space="preserve"> </w:t>
            </w:r>
            <w:proofErr w:type="spellStart"/>
            <w:r w:rsidRPr="00CB6CBC">
              <w:rPr>
                <w:bCs/>
                <w:lang w:val="uk-UA"/>
              </w:rPr>
              <w:t>may</w:t>
            </w:r>
            <w:proofErr w:type="spellEnd"/>
            <w:r w:rsidRPr="00CB6CBC">
              <w:rPr>
                <w:bCs/>
                <w:lang w:val="uk-UA"/>
              </w:rPr>
              <w:t xml:space="preserve"> </w:t>
            </w:r>
            <w:proofErr w:type="spellStart"/>
            <w:r w:rsidRPr="00CB6CBC">
              <w:rPr>
                <w:bCs/>
                <w:lang w:val="uk-UA"/>
              </w:rPr>
              <w:t>be</w:t>
            </w:r>
            <w:proofErr w:type="spellEnd"/>
            <w:r w:rsidRPr="00CB6CBC">
              <w:rPr>
                <w:bCs/>
                <w:lang w:val="uk-UA"/>
              </w:rPr>
              <w:t xml:space="preserve"> </w:t>
            </w:r>
            <w:proofErr w:type="spellStart"/>
            <w:r w:rsidRPr="00CB6CBC">
              <w:rPr>
                <w:bCs/>
                <w:lang w:val="uk-UA"/>
              </w:rPr>
              <w:t>terminated</w:t>
            </w:r>
            <w:proofErr w:type="spellEnd"/>
            <w:r w:rsidRPr="00CB6CBC">
              <w:rPr>
                <w:bCs/>
                <w:lang w:val="uk-UA"/>
              </w:rPr>
              <w:t xml:space="preserve"> </w:t>
            </w:r>
            <w:proofErr w:type="spellStart"/>
            <w:r w:rsidRPr="00CB6CBC">
              <w:rPr>
                <w:bCs/>
                <w:lang w:val="uk-UA"/>
              </w:rPr>
              <w:t>at</w:t>
            </w:r>
            <w:proofErr w:type="spellEnd"/>
            <w:r w:rsidRPr="00CB6CBC">
              <w:rPr>
                <w:bCs/>
                <w:lang w:val="uk-UA"/>
              </w:rPr>
              <w:t xml:space="preserve"> </w:t>
            </w:r>
            <w:proofErr w:type="spellStart"/>
            <w:r w:rsidRPr="00CB6CBC">
              <w:rPr>
                <w:bCs/>
                <w:lang w:val="uk-UA"/>
              </w:rPr>
              <w:t>the</w:t>
            </w:r>
            <w:proofErr w:type="spellEnd"/>
            <w:r w:rsidRPr="00CB6CBC">
              <w:rPr>
                <w:bCs/>
                <w:lang w:val="uk-UA"/>
              </w:rPr>
              <w:t xml:space="preserve"> </w:t>
            </w:r>
            <w:proofErr w:type="spellStart"/>
            <w:r w:rsidRPr="00CB6CBC">
              <w:rPr>
                <w:bCs/>
                <w:lang w:val="uk-UA"/>
              </w:rPr>
              <w:t>initiative</w:t>
            </w:r>
            <w:proofErr w:type="spellEnd"/>
            <w:r w:rsidRPr="00CB6CBC">
              <w:rPr>
                <w:bCs/>
                <w:lang w:val="uk-UA"/>
              </w:rPr>
              <w:t xml:space="preserve"> </w:t>
            </w:r>
            <w:proofErr w:type="spellStart"/>
            <w:r w:rsidRPr="00CB6CBC">
              <w:rPr>
                <w:bCs/>
                <w:lang w:val="uk-UA"/>
              </w:rPr>
              <w:t>of</w:t>
            </w:r>
            <w:proofErr w:type="spellEnd"/>
            <w:r w:rsidRPr="00CB6CBC">
              <w:rPr>
                <w:bCs/>
                <w:lang w:val="uk-UA"/>
              </w:rPr>
              <w:t xml:space="preserve"> </w:t>
            </w:r>
            <w:proofErr w:type="spellStart"/>
            <w:r w:rsidRPr="00CB6CBC">
              <w:rPr>
                <w:bCs/>
                <w:lang w:val="uk-UA"/>
              </w:rPr>
              <w:t>the</w:t>
            </w:r>
            <w:proofErr w:type="spellEnd"/>
            <w:r w:rsidRPr="00CB6CBC">
              <w:rPr>
                <w:bCs/>
                <w:lang w:val="uk-UA"/>
              </w:rPr>
              <w:t xml:space="preserve"> </w:t>
            </w:r>
            <w:proofErr w:type="spellStart"/>
            <w:r w:rsidRPr="00CB6CBC">
              <w:rPr>
                <w:bCs/>
                <w:lang w:val="uk-UA"/>
              </w:rPr>
              <w:t>Bank</w:t>
            </w:r>
            <w:proofErr w:type="spellEnd"/>
            <w:r w:rsidRPr="00CB6CBC">
              <w:rPr>
                <w:bCs/>
                <w:lang w:val="uk-UA"/>
              </w:rPr>
              <w:t xml:space="preserve"> </w:t>
            </w:r>
            <w:proofErr w:type="spellStart"/>
            <w:r w:rsidRPr="00CB6CBC">
              <w:rPr>
                <w:bCs/>
                <w:lang w:val="uk-UA"/>
              </w:rPr>
              <w:t>in</w:t>
            </w:r>
            <w:proofErr w:type="spellEnd"/>
            <w:r w:rsidRPr="00CB6CBC">
              <w:rPr>
                <w:bCs/>
                <w:lang w:val="uk-UA"/>
              </w:rPr>
              <w:t xml:space="preserve"> </w:t>
            </w:r>
            <w:proofErr w:type="spellStart"/>
            <w:r w:rsidRPr="00CB6CBC">
              <w:rPr>
                <w:bCs/>
                <w:lang w:val="uk-UA"/>
              </w:rPr>
              <w:t>the</w:t>
            </w:r>
            <w:proofErr w:type="spellEnd"/>
            <w:r w:rsidRPr="00CB6CBC">
              <w:rPr>
                <w:bCs/>
                <w:lang w:val="uk-UA"/>
              </w:rPr>
              <w:t xml:space="preserve"> </w:t>
            </w:r>
            <w:proofErr w:type="spellStart"/>
            <w:r w:rsidRPr="00CB6CBC">
              <w:rPr>
                <w:bCs/>
                <w:lang w:val="uk-UA"/>
              </w:rPr>
              <w:t>cases</w:t>
            </w:r>
            <w:proofErr w:type="spellEnd"/>
            <w:r w:rsidRPr="00CB6CBC">
              <w:rPr>
                <w:bCs/>
                <w:lang w:val="uk-UA"/>
              </w:rPr>
              <w:t xml:space="preserve"> </w:t>
            </w:r>
            <w:proofErr w:type="spellStart"/>
            <w:r w:rsidRPr="00CB6CBC">
              <w:rPr>
                <w:bCs/>
                <w:lang w:val="uk-UA"/>
              </w:rPr>
              <w:t>and</w:t>
            </w:r>
            <w:proofErr w:type="spellEnd"/>
            <w:r w:rsidRPr="00CB6CBC">
              <w:rPr>
                <w:bCs/>
                <w:lang w:val="uk-UA"/>
              </w:rPr>
              <w:t xml:space="preserve"> </w:t>
            </w:r>
            <w:proofErr w:type="spellStart"/>
            <w:r w:rsidRPr="00CB6CBC">
              <w:rPr>
                <w:bCs/>
                <w:lang w:val="uk-UA"/>
              </w:rPr>
              <w:t>in</w:t>
            </w:r>
            <w:proofErr w:type="spellEnd"/>
            <w:r w:rsidRPr="00CB6CBC">
              <w:rPr>
                <w:bCs/>
                <w:lang w:val="uk-UA"/>
              </w:rPr>
              <w:t xml:space="preserve"> </w:t>
            </w:r>
            <w:proofErr w:type="spellStart"/>
            <w:r w:rsidRPr="00CB6CBC">
              <w:rPr>
                <w:bCs/>
                <w:lang w:val="uk-UA"/>
              </w:rPr>
              <w:t>the</w:t>
            </w:r>
            <w:proofErr w:type="spellEnd"/>
            <w:r w:rsidRPr="00CB6CBC">
              <w:rPr>
                <w:bCs/>
                <w:lang w:val="uk-UA"/>
              </w:rPr>
              <w:t xml:space="preserve"> </w:t>
            </w:r>
            <w:proofErr w:type="spellStart"/>
            <w:r w:rsidRPr="00CB6CBC">
              <w:rPr>
                <w:bCs/>
                <w:lang w:val="uk-UA"/>
              </w:rPr>
              <w:t>manner</w:t>
            </w:r>
            <w:proofErr w:type="spellEnd"/>
            <w:r w:rsidRPr="00CB6CBC">
              <w:rPr>
                <w:bCs/>
                <w:lang w:val="uk-UA"/>
              </w:rPr>
              <w:t xml:space="preserve"> </w:t>
            </w:r>
            <w:proofErr w:type="spellStart"/>
            <w:r w:rsidRPr="00CB6CBC">
              <w:rPr>
                <w:bCs/>
                <w:lang w:val="uk-UA"/>
              </w:rPr>
              <w:t>prescribed</w:t>
            </w:r>
            <w:proofErr w:type="spellEnd"/>
            <w:r w:rsidRPr="00CB6CBC">
              <w:rPr>
                <w:bCs/>
                <w:lang w:val="uk-UA"/>
              </w:rPr>
              <w:t xml:space="preserve"> </w:t>
            </w:r>
            <w:proofErr w:type="spellStart"/>
            <w:r w:rsidRPr="00CB6CBC">
              <w:rPr>
                <w:bCs/>
                <w:lang w:val="uk-UA"/>
              </w:rPr>
              <w:t>by</w:t>
            </w:r>
            <w:proofErr w:type="spellEnd"/>
            <w:r w:rsidRPr="00CB6CBC">
              <w:rPr>
                <w:bCs/>
                <w:lang w:val="uk-UA"/>
              </w:rPr>
              <w:t xml:space="preserve"> </w:t>
            </w:r>
            <w:proofErr w:type="spellStart"/>
            <w:r w:rsidRPr="00CB6CBC">
              <w:rPr>
                <w:bCs/>
                <w:lang w:val="uk-UA"/>
              </w:rPr>
              <w:t>the</w:t>
            </w:r>
            <w:proofErr w:type="spellEnd"/>
            <w:r w:rsidRPr="00CB6CBC">
              <w:rPr>
                <w:bCs/>
                <w:lang w:val="uk-UA"/>
              </w:rPr>
              <w:t xml:space="preserve"> </w:t>
            </w:r>
            <w:proofErr w:type="spellStart"/>
            <w:r w:rsidRPr="00CB6CBC">
              <w:rPr>
                <w:bCs/>
                <w:lang w:val="uk-UA"/>
              </w:rPr>
              <w:t>Rules</w:t>
            </w:r>
            <w:proofErr w:type="spellEnd"/>
            <w:r w:rsidRPr="00CB6CBC">
              <w:rPr>
                <w:bCs/>
                <w:lang w:val="uk-UA"/>
              </w:rPr>
              <w:t>.</w:t>
            </w:r>
            <w:r w:rsidRPr="00CB6CBC">
              <w:rPr>
                <w:bCs/>
                <w:lang w:val="en-US"/>
              </w:rPr>
              <w:t xml:space="preserve"> </w:t>
            </w:r>
          </w:p>
          <w:p w14:paraId="668FA75C" w14:textId="7750E121" w:rsidR="00666191" w:rsidRPr="00CB6CBC" w:rsidRDefault="00BB4417" w:rsidP="005913BB">
            <w:pPr>
              <w:spacing w:after="0"/>
              <w:ind w:left="18" w:hanging="18"/>
              <w:jc w:val="both"/>
              <w:rPr>
                <w:rFonts w:ascii="Times New Roman" w:eastAsia="Times New Roman" w:hAnsi="Times New Roman" w:cs="Times New Roman"/>
                <w:lang w:val="uk-UA" w:eastAsia="ru-RU"/>
              </w:rPr>
            </w:pPr>
            <w:r w:rsidRPr="00BB4417">
              <w:rPr>
                <w:rFonts w:ascii="Times New Roman" w:eastAsia="Times New Roman" w:hAnsi="Times New Roman" w:cs="Times New Roman"/>
                <w:b/>
                <w:lang w:val="uk-UA" w:eastAsia="ru-RU"/>
              </w:rPr>
              <w:t>3.3.</w:t>
            </w:r>
            <w:r>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The</w:t>
            </w:r>
            <w:proofErr w:type="spellEnd"/>
            <w:r w:rsidR="00666191" w:rsidRPr="00CB6CBC">
              <w:rPr>
                <w:rFonts w:ascii="Times New Roman" w:eastAsia="Times New Roman" w:hAnsi="Times New Roman" w:cs="Times New Roman"/>
                <w:lang w:val="uk-UA" w:eastAsia="ru-RU"/>
              </w:rPr>
              <w:t xml:space="preserve"> </w:t>
            </w:r>
            <w:r>
              <w:rPr>
                <w:rFonts w:ascii="Times New Roman" w:eastAsia="Times New Roman" w:hAnsi="Times New Roman" w:cs="Times New Roman"/>
                <w:lang w:val="en-US" w:eastAsia="ru-RU"/>
              </w:rPr>
              <w:t>B</w:t>
            </w:r>
            <w:proofErr w:type="spellStart"/>
            <w:r w:rsidR="00666191" w:rsidRPr="00CB6CBC">
              <w:rPr>
                <w:rFonts w:ascii="Times New Roman" w:eastAsia="Times New Roman" w:hAnsi="Times New Roman" w:cs="Times New Roman"/>
                <w:lang w:val="uk-UA" w:eastAsia="ru-RU"/>
              </w:rPr>
              <w:t>ank</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shall</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have</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the</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right</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to</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inform</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the</w:t>
            </w:r>
            <w:proofErr w:type="spellEnd"/>
            <w:r w:rsidR="00666191" w:rsidRPr="00CB6CBC">
              <w:rPr>
                <w:rFonts w:ascii="Times New Roman" w:eastAsia="Times New Roman" w:hAnsi="Times New Roman" w:cs="Times New Roman"/>
                <w:lang w:val="uk-UA" w:eastAsia="ru-RU"/>
              </w:rPr>
              <w:t xml:space="preserve"> </w:t>
            </w:r>
            <w:r w:rsidR="00B1163D" w:rsidRPr="00CB6CBC">
              <w:rPr>
                <w:rFonts w:ascii="Times New Roman" w:eastAsia="Times New Roman" w:hAnsi="Times New Roman" w:cs="Times New Roman"/>
                <w:bCs/>
                <w:lang w:val="en-US" w:eastAsia="ru-RU"/>
              </w:rPr>
              <w:t>Exclusive</w:t>
            </w:r>
            <w:r w:rsidR="00B1163D"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Client</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on</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the</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overdue</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under</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the</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provisions</w:t>
            </w:r>
            <w:proofErr w:type="spellEnd"/>
            <w:r w:rsidR="00666191" w:rsidRPr="00CB6CBC">
              <w:rPr>
                <w:rFonts w:ascii="Times New Roman" w:eastAsia="Times New Roman" w:hAnsi="Times New Roman" w:cs="Times New Roman"/>
                <w:lang w:val="uk-UA" w:eastAsia="ru-RU"/>
              </w:rPr>
              <w:t xml:space="preserve"> </w:t>
            </w:r>
            <w:r w:rsidR="00684CB7">
              <w:rPr>
                <w:rFonts w:ascii="Times New Roman" w:eastAsia="Times New Roman" w:hAnsi="Times New Roman" w:cs="Times New Roman"/>
                <w:lang w:val="en-US" w:eastAsia="ru-RU"/>
              </w:rPr>
              <w:t>of Application Agreement</w:t>
            </w:r>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dates</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of</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term</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payments</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provide</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the</w:t>
            </w:r>
            <w:proofErr w:type="spellEnd"/>
            <w:r w:rsidR="00666191" w:rsidRPr="00CB6CBC">
              <w:rPr>
                <w:rFonts w:ascii="Times New Roman" w:eastAsia="Times New Roman" w:hAnsi="Times New Roman" w:cs="Times New Roman"/>
                <w:lang w:val="uk-UA" w:eastAsia="ru-RU"/>
              </w:rPr>
              <w:t xml:space="preserve"> </w:t>
            </w:r>
            <w:r w:rsidR="00B1163D" w:rsidRPr="00CB6CBC">
              <w:rPr>
                <w:rFonts w:ascii="Times New Roman" w:eastAsia="Times New Roman" w:hAnsi="Times New Roman" w:cs="Times New Roman"/>
                <w:bCs/>
                <w:lang w:val="en-US" w:eastAsia="ru-RU"/>
              </w:rPr>
              <w:t>Exclusive</w:t>
            </w:r>
            <w:r w:rsidR="00B1163D"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Client</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with</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any</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other</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information</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including</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confidential</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and</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banking</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secrecy</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information</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of</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the</w:t>
            </w:r>
            <w:proofErr w:type="spellEnd"/>
            <w:r w:rsidR="00666191" w:rsidRPr="00CB6CBC">
              <w:rPr>
                <w:rFonts w:ascii="Times New Roman" w:eastAsia="Times New Roman" w:hAnsi="Times New Roman" w:cs="Times New Roman"/>
                <w:lang w:val="uk-UA" w:eastAsia="ru-RU"/>
              </w:rPr>
              <w:t xml:space="preserve"> </w:t>
            </w:r>
            <w:r w:rsidR="00B1163D" w:rsidRPr="00CB6CBC">
              <w:rPr>
                <w:rFonts w:ascii="Times New Roman" w:eastAsia="Times New Roman" w:hAnsi="Times New Roman" w:cs="Times New Roman"/>
                <w:bCs/>
                <w:lang w:val="en-US" w:eastAsia="ru-RU"/>
              </w:rPr>
              <w:t>Exclusive</w:t>
            </w:r>
            <w:r w:rsidR="00B1163D"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Client</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and</w:t>
            </w:r>
            <w:proofErr w:type="spellEnd"/>
            <w:r w:rsidR="00666191" w:rsidRPr="00CB6CBC">
              <w:rPr>
                <w:rFonts w:ascii="Times New Roman" w:eastAsia="Times New Roman" w:hAnsi="Times New Roman" w:cs="Times New Roman"/>
                <w:lang w:val="uk-UA" w:eastAsia="ru-RU"/>
              </w:rPr>
              <w:t>/</w:t>
            </w:r>
            <w:proofErr w:type="spellStart"/>
            <w:r w:rsidR="00666191" w:rsidRPr="00CB6CBC">
              <w:rPr>
                <w:rFonts w:ascii="Times New Roman" w:eastAsia="Times New Roman" w:hAnsi="Times New Roman" w:cs="Times New Roman"/>
                <w:lang w:val="uk-UA" w:eastAsia="ru-RU"/>
              </w:rPr>
              <w:t>or</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personal</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data</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of</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the</w:t>
            </w:r>
            <w:proofErr w:type="spellEnd"/>
            <w:r w:rsidR="00B1163D" w:rsidRPr="00CB6CBC">
              <w:rPr>
                <w:rFonts w:ascii="Times New Roman" w:eastAsia="Times New Roman" w:hAnsi="Times New Roman" w:cs="Times New Roman"/>
                <w:bCs/>
                <w:lang w:val="en-US" w:eastAsia="ru-RU"/>
              </w:rPr>
              <w:t xml:space="preserve"> Exclusive</w:t>
            </w:r>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Client</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by</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sending</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the</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corresponding</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information</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notification</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to</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the</w:t>
            </w:r>
            <w:proofErr w:type="spellEnd"/>
            <w:r w:rsidR="00666191" w:rsidRPr="00CB6CBC">
              <w:rPr>
                <w:rFonts w:ascii="Times New Roman" w:eastAsia="Times New Roman" w:hAnsi="Times New Roman" w:cs="Times New Roman"/>
                <w:lang w:val="uk-UA" w:eastAsia="ru-RU"/>
              </w:rPr>
              <w:t xml:space="preserve"> </w:t>
            </w:r>
            <w:r w:rsidR="00B1163D" w:rsidRPr="00CB6CBC">
              <w:rPr>
                <w:rFonts w:ascii="Times New Roman" w:eastAsia="Times New Roman" w:hAnsi="Times New Roman" w:cs="Times New Roman"/>
                <w:bCs/>
                <w:lang w:val="en-US" w:eastAsia="ru-RU"/>
              </w:rPr>
              <w:t>Exclusive</w:t>
            </w:r>
            <w:r w:rsidR="00B1163D"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Client’s</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phone</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number</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and</w:t>
            </w:r>
            <w:proofErr w:type="spellEnd"/>
            <w:r w:rsidR="00666191" w:rsidRPr="00CB6CBC">
              <w:rPr>
                <w:rFonts w:ascii="Times New Roman" w:eastAsia="Times New Roman" w:hAnsi="Times New Roman" w:cs="Times New Roman"/>
                <w:lang w:val="uk-UA" w:eastAsia="ru-RU"/>
              </w:rPr>
              <w:t xml:space="preserve"> / </w:t>
            </w:r>
            <w:proofErr w:type="spellStart"/>
            <w:r w:rsidR="00666191" w:rsidRPr="00CB6CBC">
              <w:rPr>
                <w:rFonts w:ascii="Times New Roman" w:eastAsia="Times New Roman" w:hAnsi="Times New Roman" w:cs="Times New Roman"/>
                <w:lang w:val="uk-UA" w:eastAsia="ru-RU"/>
              </w:rPr>
              <w:t>or</w:t>
            </w:r>
            <w:proofErr w:type="spellEnd"/>
            <w:r w:rsidR="00666191" w:rsidRPr="00CB6CBC">
              <w:rPr>
                <w:rFonts w:ascii="Times New Roman" w:eastAsia="Times New Roman" w:hAnsi="Times New Roman" w:cs="Times New Roman"/>
                <w:lang w:val="uk-UA" w:eastAsia="ru-RU"/>
              </w:rPr>
              <w:t xml:space="preserve"> e-</w:t>
            </w:r>
            <w:proofErr w:type="spellStart"/>
            <w:r w:rsidR="00666191" w:rsidRPr="00CB6CBC">
              <w:rPr>
                <w:rFonts w:ascii="Times New Roman" w:eastAsia="Times New Roman" w:hAnsi="Times New Roman" w:cs="Times New Roman"/>
                <w:lang w:val="uk-UA" w:eastAsia="ru-RU"/>
              </w:rPr>
              <w:t>mail</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last</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provided</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by</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the</w:t>
            </w:r>
            <w:proofErr w:type="spellEnd"/>
            <w:r w:rsidR="00666191" w:rsidRPr="00CB6CBC">
              <w:rPr>
                <w:rFonts w:ascii="Times New Roman" w:eastAsia="Times New Roman" w:hAnsi="Times New Roman" w:cs="Times New Roman"/>
                <w:lang w:val="uk-UA" w:eastAsia="ru-RU"/>
              </w:rPr>
              <w:t xml:space="preserve"> </w:t>
            </w:r>
            <w:r w:rsidR="00B1163D" w:rsidRPr="00CB6CBC">
              <w:rPr>
                <w:rFonts w:ascii="Times New Roman" w:eastAsia="Times New Roman" w:hAnsi="Times New Roman" w:cs="Times New Roman"/>
                <w:bCs/>
                <w:lang w:val="en-US" w:eastAsia="ru-RU"/>
              </w:rPr>
              <w:t>Exclusive</w:t>
            </w:r>
            <w:r w:rsidR="00B1163D"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Client</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to</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the</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Bank</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and</w:t>
            </w:r>
            <w:proofErr w:type="spellEnd"/>
            <w:r w:rsidR="00666191" w:rsidRPr="00CB6CBC">
              <w:rPr>
                <w:rFonts w:ascii="Times New Roman" w:eastAsia="Times New Roman" w:hAnsi="Times New Roman" w:cs="Times New Roman"/>
                <w:lang w:val="uk-UA" w:eastAsia="ru-RU"/>
              </w:rPr>
              <w:t xml:space="preserve"> / </w:t>
            </w:r>
            <w:proofErr w:type="spellStart"/>
            <w:r w:rsidR="00666191" w:rsidRPr="00CB6CBC">
              <w:rPr>
                <w:rFonts w:ascii="Times New Roman" w:eastAsia="Times New Roman" w:hAnsi="Times New Roman" w:cs="Times New Roman"/>
                <w:lang w:val="uk-UA" w:eastAsia="ru-RU"/>
              </w:rPr>
              <w:t>or</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via</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the</w:t>
            </w:r>
            <w:proofErr w:type="spellEnd"/>
            <w:r w:rsidR="00666191" w:rsidRPr="00CB6CBC">
              <w:rPr>
                <w:rFonts w:ascii="Times New Roman" w:eastAsia="Times New Roman" w:hAnsi="Times New Roman" w:cs="Times New Roman"/>
                <w:lang w:val="uk-UA" w:eastAsia="ru-RU"/>
              </w:rPr>
              <w:t xml:space="preserve"> UKRSIB </w:t>
            </w:r>
            <w:proofErr w:type="spellStart"/>
            <w:r w:rsidR="00666191" w:rsidRPr="00CB6CBC">
              <w:rPr>
                <w:rFonts w:ascii="Times New Roman" w:eastAsia="Times New Roman" w:hAnsi="Times New Roman" w:cs="Times New Roman"/>
                <w:lang w:val="uk-UA" w:eastAsia="ru-RU"/>
              </w:rPr>
              <w:t>online</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remote</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service</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system</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in</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which</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the</w:t>
            </w:r>
            <w:proofErr w:type="spellEnd"/>
            <w:r w:rsidR="00666191" w:rsidRPr="00CB6CBC">
              <w:rPr>
                <w:rFonts w:ascii="Times New Roman" w:eastAsia="Times New Roman" w:hAnsi="Times New Roman" w:cs="Times New Roman"/>
                <w:lang w:val="uk-UA" w:eastAsia="ru-RU"/>
              </w:rPr>
              <w:t xml:space="preserve"> </w:t>
            </w:r>
            <w:r w:rsidR="00B1163D" w:rsidRPr="00CB6CBC">
              <w:rPr>
                <w:rFonts w:ascii="Times New Roman" w:eastAsia="Times New Roman" w:hAnsi="Times New Roman" w:cs="Times New Roman"/>
                <w:bCs/>
                <w:lang w:val="en-US" w:eastAsia="ru-RU"/>
              </w:rPr>
              <w:t>Exclusive</w:t>
            </w:r>
            <w:r w:rsidR="00B1163D"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Client</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is</w:t>
            </w:r>
            <w:proofErr w:type="spellEnd"/>
            <w:r w:rsidR="00666191" w:rsidRPr="00CB6CBC">
              <w:rPr>
                <w:rFonts w:ascii="Times New Roman" w:eastAsia="Times New Roman" w:hAnsi="Times New Roman" w:cs="Times New Roman"/>
                <w:lang w:val="uk-UA" w:eastAsia="ru-RU"/>
              </w:rPr>
              <w:t xml:space="preserve"> a </w:t>
            </w:r>
            <w:proofErr w:type="spellStart"/>
            <w:r w:rsidR="00666191" w:rsidRPr="00CB6CBC">
              <w:rPr>
                <w:rFonts w:ascii="Times New Roman" w:eastAsia="Times New Roman" w:hAnsi="Times New Roman" w:cs="Times New Roman"/>
                <w:lang w:val="uk-UA" w:eastAsia="ru-RU"/>
              </w:rPr>
              <w:t>registered</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user</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and</w:t>
            </w:r>
            <w:proofErr w:type="spellEnd"/>
            <w:r w:rsidR="00666191" w:rsidRPr="00CB6CBC">
              <w:rPr>
                <w:rFonts w:ascii="Times New Roman" w:eastAsia="Times New Roman" w:hAnsi="Times New Roman" w:cs="Times New Roman"/>
                <w:lang w:val="uk-UA" w:eastAsia="ru-RU"/>
              </w:rPr>
              <w:t xml:space="preserve"> / </w:t>
            </w:r>
            <w:proofErr w:type="spellStart"/>
            <w:r w:rsidR="00666191" w:rsidRPr="00CB6CBC">
              <w:rPr>
                <w:rFonts w:ascii="Times New Roman" w:eastAsia="Times New Roman" w:hAnsi="Times New Roman" w:cs="Times New Roman"/>
                <w:lang w:val="uk-UA" w:eastAsia="ru-RU"/>
              </w:rPr>
              <w:t>or</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in</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any</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other</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way</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taking</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into</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account</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legal</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requirements</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and</w:t>
            </w:r>
            <w:proofErr w:type="spellEnd"/>
            <w:r w:rsidR="00666191" w:rsidRPr="00CB6CBC">
              <w:rPr>
                <w:rFonts w:ascii="Times New Roman" w:eastAsia="Times New Roman" w:hAnsi="Times New Roman" w:cs="Times New Roman"/>
                <w:lang w:val="uk-UA" w:eastAsia="ru-RU"/>
              </w:rPr>
              <w:t xml:space="preserve"> / </w:t>
            </w:r>
            <w:proofErr w:type="spellStart"/>
            <w:r w:rsidR="00666191" w:rsidRPr="00CB6CBC">
              <w:rPr>
                <w:rFonts w:ascii="Times New Roman" w:eastAsia="Times New Roman" w:hAnsi="Times New Roman" w:cs="Times New Roman"/>
                <w:lang w:val="uk-UA" w:eastAsia="ru-RU"/>
              </w:rPr>
              <w:lastRenderedPageBreak/>
              <w:t>or</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conditions,in</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line</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with</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the</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applicable</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legislation</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and</w:t>
            </w:r>
            <w:proofErr w:type="spellEnd"/>
            <w:r w:rsidR="00666191" w:rsidRPr="00CB6CBC">
              <w:rPr>
                <w:rFonts w:ascii="Times New Roman" w:eastAsia="Times New Roman" w:hAnsi="Times New Roman" w:cs="Times New Roman"/>
                <w:lang w:val="uk-UA" w:eastAsia="ru-RU"/>
              </w:rPr>
              <w:t>/</w:t>
            </w:r>
            <w:proofErr w:type="spellStart"/>
            <w:r w:rsidR="00666191" w:rsidRPr="00CB6CBC">
              <w:rPr>
                <w:rFonts w:ascii="Times New Roman" w:eastAsia="Times New Roman" w:hAnsi="Times New Roman" w:cs="Times New Roman"/>
                <w:lang w:val="uk-UA" w:eastAsia="ru-RU"/>
              </w:rPr>
              <w:t>or</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with</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the</w:t>
            </w:r>
            <w:proofErr w:type="spellEnd"/>
            <w:r w:rsidR="00666191"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concluded</w:t>
            </w:r>
            <w:proofErr w:type="spellEnd"/>
            <w:r w:rsidR="00666191" w:rsidRPr="00CB6CBC">
              <w:rPr>
                <w:rFonts w:ascii="Times New Roman" w:eastAsia="Times New Roman" w:hAnsi="Times New Roman" w:cs="Times New Roman"/>
                <w:lang w:val="uk-UA" w:eastAsia="ru-RU"/>
              </w:rPr>
              <w:t xml:space="preserve"> </w:t>
            </w:r>
            <w:r w:rsidR="00A93CE8">
              <w:rPr>
                <w:rFonts w:ascii="Times New Roman" w:eastAsia="Times New Roman" w:hAnsi="Times New Roman" w:cs="Times New Roman"/>
                <w:lang w:val="en-US" w:eastAsia="ru-RU"/>
              </w:rPr>
              <w:t>of Application</w:t>
            </w:r>
            <w:r w:rsidR="00A93CE8" w:rsidRPr="00CB6CBC">
              <w:rPr>
                <w:rFonts w:ascii="Times New Roman" w:eastAsia="Times New Roman" w:hAnsi="Times New Roman" w:cs="Times New Roman"/>
                <w:lang w:val="uk-UA" w:eastAsia="ru-RU"/>
              </w:rPr>
              <w:t xml:space="preserve"> </w:t>
            </w:r>
            <w:proofErr w:type="spellStart"/>
            <w:r w:rsidR="00666191" w:rsidRPr="00CB6CBC">
              <w:rPr>
                <w:rFonts w:ascii="Times New Roman" w:eastAsia="Times New Roman" w:hAnsi="Times New Roman" w:cs="Times New Roman"/>
                <w:lang w:val="uk-UA" w:eastAsia="ru-RU"/>
              </w:rPr>
              <w:t>Agreement</w:t>
            </w:r>
            <w:proofErr w:type="spellEnd"/>
            <w:r w:rsidR="00666191" w:rsidRPr="00CB6CBC">
              <w:rPr>
                <w:rFonts w:ascii="Times New Roman" w:eastAsia="Times New Roman" w:hAnsi="Times New Roman" w:cs="Times New Roman"/>
                <w:lang w:val="uk-UA" w:eastAsia="ru-RU"/>
              </w:rPr>
              <w:t>.</w:t>
            </w:r>
          </w:p>
          <w:p w14:paraId="0829D61A" w14:textId="77777777" w:rsidR="00D337B7" w:rsidRDefault="00207FFA" w:rsidP="0026211A">
            <w:pPr>
              <w:ind w:left="18" w:hanging="18"/>
              <w:jc w:val="both"/>
              <w:rPr>
                <w:rFonts w:ascii="Times New Roman" w:eastAsia="Times New Roman" w:hAnsi="Times New Roman" w:cs="Times New Roman"/>
                <w:lang w:val="uk-UA" w:eastAsia="ru-RU"/>
              </w:rPr>
            </w:pPr>
            <w:r w:rsidRPr="00CB6CBC">
              <w:rPr>
                <w:rFonts w:ascii="Times New Roman" w:eastAsia="Times New Roman" w:hAnsi="Times New Roman" w:cs="Times New Roman"/>
                <w:b/>
                <w:lang w:val="uk-UA" w:eastAsia="ru-RU"/>
              </w:rPr>
              <w:t>3.</w:t>
            </w:r>
            <w:r w:rsidR="00032D81">
              <w:rPr>
                <w:rFonts w:ascii="Times New Roman" w:eastAsia="Times New Roman" w:hAnsi="Times New Roman" w:cs="Times New Roman"/>
                <w:b/>
                <w:lang w:val="en-US" w:eastAsia="ru-RU"/>
              </w:rPr>
              <w:t>4</w:t>
            </w:r>
            <w:r w:rsidR="00C5566D" w:rsidRPr="00CB6CBC">
              <w:rPr>
                <w:rFonts w:ascii="Times New Roman" w:eastAsia="Times New Roman" w:hAnsi="Times New Roman" w:cs="Times New Roman"/>
                <w:b/>
                <w:lang w:val="uk-UA" w:eastAsia="ru-RU"/>
              </w:rPr>
              <w:t>.</w:t>
            </w:r>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In</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case</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of</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questions</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regarding</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the</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fulfillment</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by</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the</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Parties</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of</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the</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terms</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of</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the</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Agreement</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the</w:t>
            </w:r>
            <w:proofErr w:type="spellEnd"/>
            <w:r w:rsidR="00514D0C" w:rsidRPr="00CB6CBC">
              <w:rPr>
                <w:rFonts w:ascii="Times New Roman" w:eastAsia="Times New Roman" w:hAnsi="Times New Roman" w:cs="Times New Roman"/>
                <w:lang w:val="uk-UA" w:eastAsia="ru-RU"/>
              </w:rPr>
              <w:t xml:space="preserve"> </w:t>
            </w:r>
            <w:r w:rsidR="00514D0C" w:rsidRPr="00CB6CBC">
              <w:rPr>
                <w:rFonts w:ascii="Times New Roman" w:eastAsia="Times New Roman" w:hAnsi="Times New Roman" w:cs="Times New Roman"/>
                <w:lang w:val="en-US" w:eastAsia="ru-RU"/>
              </w:rPr>
              <w:t xml:space="preserve">Exclusive </w:t>
            </w:r>
            <w:proofErr w:type="spellStart"/>
            <w:r w:rsidR="00514D0C" w:rsidRPr="00CB6CBC">
              <w:rPr>
                <w:rFonts w:ascii="Times New Roman" w:eastAsia="Times New Roman" w:hAnsi="Times New Roman" w:cs="Times New Roman"/>
                <w:lang w:val="uk-UA" w:eastAsia="ru-RU"/>
              </w:rPr>
              <w:t>Client</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may</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contact</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the</w:t>
            </w:r>
            <w:proofErr w:type="spellEnd"/>
            <w:r w:rsidR="00514D0C" w:rsidRPr="00CB6CBC">
              <w:rPr>
                <w:rFonts w:ascii="Times New Roman" w:eastAsia="Times New Roman" w:hAnsi="Times New Roman" w:cs="Times New Roman"/>
                <w:lang w:val="uk-UA" w:eastAsia="ru-RU"/>
              </w:rPr>
              <w:t xml:space="preserve"> </w:t>
            </w:r>
            <w:r w:rsidR="00514D0C" w:rsidRPr="00CB6CBC">
              <w:rPr>
                <w:rFonts w:ascii="Times New Roman" w:eastAsia="Times New Roman" w:hAnsi="Times New Roman" w:cs="Times New Roman"/>
                <w:lang w:val="en-US" w:eastAsia="ru-RU"/>
              </w:rPr>
              <w:t>Personal manager</w:t>
            </w:r>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or</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at</w:t>
            </w:r>
            <w:proofErr w:type="spellEnd"/>
            <w:r w:rsidR="00514D0C" w:rsidRPr="00CB6CBC">
              <w:rPr>
                <w:rFonts w:ascii="Times New Roman" w:eastAsia="Times New Roman" w:hAnsi="Times New Roman" w:cs="Times New Roman"/>
                <w:lang w:val="uk-UA" w:eastAsia="ru-RU"/>
              </w:rPr>
              <w:t xml:space="preserve"> 380 44 590 06 90, 0 800 505 800 </w:t>
            </w:r>
            <w:proofErr w:type="spellStart"/>
            <w:r w:rsidR="00514D0C" w:rsidRPr="00CB6CBC">
              <w:rPr>
                <w:rFonts w:ascii="Times New Roman" w:eastAsia="Times New Roman" w:hAnsi="Times New Roman" w:cs="Times New Roman"/>
                <w:lang w:val="uk-UA" w:eastAsia="ru-RU"/>
              </w:rPr>
              <w:t>or</w:t>
            </w:r>
            <w:proofErr w:type="spellEnd"/>
            <w:r w:rsidR="00514D0C" w:rsidRPr="00CB6CBC">
              <w:rPr>
                <w:rFonts w:ascii="Times New Roman" w:eastAsia="Times New Roman" w:hAnsi="Times New Roman" w:cs="Times New Roman"/>
                <w:lang w:val="uk-UA" w:eastAsia="ru-RU"/>
              </w:rPr>
              <w:t xml:space="preserve"> 729. </w:t>
            </w:r>
          </w:p>
          <w:p w14:paraId="0CD9E3BE" w14:textId="1805AF83" w:rsidR="00D104E8" w:rsidRPr="00CB6CBC" w:rsidRDefault="00D337B7" w:rsidP="0026211A">
            <w:pPr>
              <w:ind w:left="18" w:hanging="18"/>
              <w:jc w:val="both"/>
              <w:rPr>
                <w:rFonts w:ascii="Times New Roman" w:eastAsia="Times New Roman" w:hAnsi="Times New Roman" w:cs="Times New Roman"/>
                <w:lang w:val="uk-UA" w:eastAsia="ru-RU"/>
              </w:rPr>
            </w:pPr>
            <w:r>
              <w:rPr>
                <w:rFonts w:ascii="Times New Roman" w:eastAsia="Times New Roman" w:hAnsi="Times New Roman" w:cs="Times New Roman"/>
                <w:b/>
                <w:lang w:val="en-US" w:eastAsia="ru-RU"/>
              </w:rPr>
              <w:t>3</w:t>
            </w:r>
            <w:r>
              <w:rPr>
                <w:rFonts w:ascii="Times New Roman" w:eastAsia="Times New Roman" w:hAnsi="Times New Roman" w:cs="Times New Roman"/>
                <w:b/>
                <w:lang w:val="uk-UA" w:eastAsia="ru-RU"/>
              </w:rPr>
              <w:t>.</w:t>
            </w:r>
            <w:r w:rsidRPr="00C5702F">
              <w:rPr>
                <w:rFonts w:ascii="Times New Roman" w:eastAsia="Times New Roman" w:hAnsi="Times New Roman" w:cs="Times New Roman"/>
                <w:b/>
                <w:lang w:val="uk-UA" w:eastAsia="ru-RU"/>
              </w:rPr>
              <w:t>5.</w:t>
            </w:r>
            <w:r>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Regarding</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the</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protection</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of</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the</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rights</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of</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consumers</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of</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financial</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services</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the</w:t>
            </w:r>
            <w:proofErr w:type="spellEnd"/>
            <w:r w:rsidR="00514D0C" w:rsidRPr="00CB6CBC">
              <w:rPr>
                <w:rFonts w:ascii="Times New Roman" w:eastAsia="Times New Roman" w:hAnsi="Times New Roman" w:cs="Times New Roman"/>
                <w:lang w:val="en-US" w:eastAsia="ru-RU"/>
              </w:rPr>
              <w:t xml:space="preserve"> Exclusive</w:t>
            </w:r>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Client</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may</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apply</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to</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the</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National</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Bank</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of</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Ukraine</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endowed</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with</w:t>
            </w:r>
            <w:proofErr w:type="spellEnd"/>
            <w:r w:rsidR="00147874" w:rsidRPr="00CB6CBC">
              <w:rPr>
                <w:rFonts w:ascii="Times New Roman" w:eastAsia="Times New Roman" w:hAnsi="Times New Roman" w:cs="Times New Roman"/>
                <w:lang w:val="uk-UA" w:eastAsia="ru-RU"/>
              </w:rPr>
              <w:t xml:space="preserve"> </w:t>
            </w:r>
            <w:proofErr w:type="spellStart"/>
            <w:r w:rsidR="00147874" w:rsidRPr="00CB6CBC">
              <w:rPr>
                <w:rFonts w:ascii="Times New Roman" w:eastAsia="Times New Roman" w:hAnsi="Times New Roman" w:cs="Times New Roman"/>
                <w:lang w:val="uk-UA" w:eastAsia="ru-RU"/>
              </w:rPr>
              <w:t>inancial</w:t>
            </w:r>
            <w:proofErr w:type="spellEnd"/>
            <w:r w:rsidR="00147874" w:rsidRPr="00CB6CBC">
              <w:rPr>
                <w:rFonts w:ascii="Times New Roman" w:eastAsia="Times New Roman" w:hAnsi="Times New Roman" w:cs="Times New Roman"/>
                <w:lang w:val="uk-UA" w:eastAsia="ru-RU"/>
              </w:rPr>
              <w:t xml:space="preserve"> </w:t>
            </w:r>
            <w:proofErr w:type="spellStart"/>
            <w:r w:rsidR="00147874" w:rsidRPr="00CB6CBC">
              <w:rPr>
                <w:rFonts w:ascii="Times New Roman" w:eastAsia="Times New Roman" w:hAnsi="Times New Roman" w:cs="Times New Roman"/>
                <w:lang w:val="uk-UA" w:eastAsia="ru-RU"/>
              </w:rPr>
              <w:t>services</w:t>
            </w:r>
            <w:proofErr w:type="spellEnd"/>
            <w:r w:rsidR="0078177F" w:rsidRPr="00CB6CBC">
              <w:rPr>
                <w:rFonts w:ascii="Times New Roman" w:eastAsia="Times New Roman" w:hAnsi="Times New Roman" w:cs="Times New Roman"/>
                <w:lang w:val="en-US" w:eastAsia="ru-RU"/>
              </w:rPr>
              <w:t xml:space="preserve"> for contact information available on the official website of the National Bank of Ukraine: https://bank.gov.ua/</w:t>
            </w:r>
            <w:r w:rsidR="00147874" w:rsidRPr="00CB6CBC">
              <w:rPr>
                <w:rFonts w:ascii="Times New Roman" w:eastAsia="Times New Roman" w:hAnsi="Times New Roman" w:cs="Times New Roman"/>
                <w:lang w:val="uk-UA" w:eastAsia="ru-RU"/>
              </w:rPr>
              <w:t xml:space="preserve"> </w:t>
            </w:r>
            <w:proofErr w:type="spellStart"/>
            <w:r w:rsidR="00147874" w:rsidRPr="00CB6CBC">
              <w:rPr>
                <w:rFonts w:ascii="Times New Roman" w:eastAsia="Times New Roman" w:hAnsi="Times New Roman" w:cs="Times New Roman"/>
                <w:lang w:val="uk-UA" w:eastAsia="ru-RU"/>
              </w:rPr>
              <w:t>or</w:t>
            </w:r>
            <w:proofErr w:type="spellEnd"/>
            <w:r w:rsidR="00147874" w:rsidRPr="00CB6CBC">
              <w:rPr>
                <w:rFonts w:ascii="Times New Roman" w:eastAsia="Times New Roman" w:hAnsi="Times New Roman" w:cs="Times New Roman"/>
                <w:lang w:val="uk-UA" w:eastAsia="ru-RU"/>
              </w:rPr>
              <w:t xml:space="preserve"> </w:t>
            </w:r>
            <w:proofErr w:type="spellStart"/>
            <w:r w:rsidR="00147874" w:rsidRPr="00CB6CBC">
              <w:rPr>
                <w:rFonts w:ascii="Times New Roman" w:eastAsia="Times New Roman" w:hAnsi="Times New Roman" w:cs="Times New Roman"/>
                <w:lang w:val="uk-UA" w:eastAsia="ru-RU"/>
              </w:rPr>
              <w:t>to</w:t>
            </w:r>
            <w:proofErr w:type="spellEnd"/>
            <w:r w:rsidR="00147874" w:rsidRPr="00CB6CBC">
              <w:rPr>
                <w:rFonts w:ascii="Times New Roman" w:eastAsia="Times New Roman" w:hAnsi="Times New Roman" w:cs="Times New Roman"/>
                <w:lang w:val="uk-UA" w:eastAsia="ru-RU"/>
              </w:rPr>
              <w:t xml:space="preserve"> </w:t>
            </w:r>
            <w:proofErr w:type="spellStart"/>
            <w:r w:rsidR="00147874" w:rsidRPr="00CB6CBC">
              <w:rPr>
                <w:rFonts w:ascii="Times New Roman" w:eastAsia="Times New Roman" w:hAnsi="Times New Roman" w:cs="Times New Roman"/>
                <w:lang w:val="uk-UA" w:eastAsia="ru-RU"/>
              </w:rPr>
              <w:t>judicial</w:t>
            </w:r>
            <w:proofErr w:type="spellEnd"/>
            <w:r w:rsidR="00147874" w:rsidRPr="00CB6CBC">
              <w:rPr>
                <w:rFonts w:ascii="Times New Roman" w:eastAsia="Times New Roman" w:hAnsi="Times New Roman" w:cs="Times New Roman"/>
                <w:lang w:val="uk-UA" w:eastAsia="ru-RU"/>
              </w:rPr>
              <w:t xml:space="preserve"> </w:t>
            </w:r>
            <w:proofErr w:type="spellStart"/>
            <w:r w:rsidR="00147874" w:rsidRPr="00CB6CBC">
              <w:rPr>
                <w:rFonts w:ascii="Times New Roman" w:eastAsia="Times New Roman" w:hAnsi="Times New Roman" w:cs="Times New Roman"/>
                <w:lang w:val="uk-UA" w:eastAsia="ru-RU"/>
              </w:rPr>
              <w:t>authorities</w:t>
            </w:r>
            <w:proofErr w:type="spellEnd"/>
            <w:r w:rsidR="00147874" w:rsidRPr="00CB6CBC">
              <w:rPr>
                <w:rFonts w:ascii="Times New Roman" w:eastAsia="Times New Roman" w:hAnsi="Times New Roman" w:cs="Times New Roman"/>
                <w:lang w:val="uk-UA" w:eastAsia="ru-RU"/>
              </w:rPr>
              <w:t xml:space="preserve"> </w:t>
            </w:r>
            <w:proofErr w:type="spellStart"/>
            <w:r w:rsidR="00147874" w:rsidRPr="00CB6CBC">
              <w:rPr>
                <w:rFonts w:ascii="Times New Roman" w:eastAsia="Times New Roman" w:hAnsi="Times New Roman" w:cs="Times New Roman"/>
                <w:lang w:val="uk-UA" w:eastAsia="ru-RU"/>
              </w:rPr>
              <w:t>in</w:t>
            </w:r>
            <w:proofErr w:type="spellEnd"/>
            <w:r w:rsidR="00147874" w:rsidRPr="00CB6CBC">
              <w:rPr>
                <w:rFonts w:ascii="Times New Roman" w:eastAsia="Times New Roman" w:hAnsi="Times New Roman" w:cs="Times New Roman"/>
                <w:lang w:val="uk-UA" w:eastAsia="ru-RU"/>
              </w:rPr>
              <w:t xml:space="preserve"> </w:t>
            </w:r>
            <w:proofErr w:type="spellStart"/>
            <w:r w:rsidR="00147874" w:rsidRPr="00CB6CBC">
              <w:rPr>
                <w:rFonts w:ascii="Times New Roman" w:eastAsia="Times New Roman" w:hAnsi="Times New Roman" w:cs="Times New Roman"/>
                <w:lang w:val="uk-UA" w:eastAsia="ru-RU"/>
              </w:rPr>
              <w:t>the</w:t>
            </w:r>
            <w:proofErr w:type="spellEnd"/>
            <w:r w:rsidR="00147874" w:rsidRPr="00CB6CBC">
              <w:rPr>
                <w:rFonts w:ascii="Times New Roman" w:eastAsia="Times New Roman" w:hAnsi="Times New Roman" w:cs="Times New Roman"/>
                <w:lang w:val="uk-UA" w:eastAsia="ru-RU"/>
              </w:rPr>
              <w:t xml:space="preserve"> </w:t>
            </w:r>
            <w:proofErr w:type="spellStart"/>
            <w:r w:rsidR="00147874" w:rsidRPr="00CB6CBC">
              <w:rPr>
                <w:rFonts w:ascii="Times New Roman" w:eastAsia="Times New Roman" w:hAnsi="Times New Roman" w:cs="Times New Roman"/>
                <w:lang w:val="uk-UA" w:eastAsia="ru-RU"/>
              </w:rPr>
              <w:t>manner</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the</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function</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of</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protecting</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the</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rights</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of</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consumers</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of</w:t>
            </w:r>
            <w:proofErr w:type="spellEnd"/>
            <w:r w:rsidR="00514D0C" w:rsidRPr="00CB6CBC">
              <w:rPr>
                <w:rFonts w:ascii="Times New Roman" w:eastAsia="Times New Roman" w:hAnsi="Times New Roman" w:cs="Times New Roman"/>
                <w:lang w:val="uk-UA" w:eastAsia="ru-RU"/>
              </w:rPr>
              <w:t xml:space="preserve"> f </w:t>
            </w:r>
            <w:proofErr w:type="spellStart"/>
            <w:r w:rsidR="00514D0C" w:rsidRPr="00CB6CBC">
              <w:rPr>
                <w:rFonts w:ascii="Times New Roman" w:eastAsia="Times New Roman" w:hAnsi="Times New Roman" w:cs="Times New Roman"/>
                <w:lang w:val="uk-UA" w:eastAsia="ru-RU"/>
              </w:rPr>
              <w:t>prescribed</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by</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the</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legislation</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of</w:t>
            </w:r>
            <w:proofErr w:type="spellEnd"/>
            <w:r w:rsidR="00514D0C" w:rsidRPr="00CB6CBC">
              <w:rPr>
                <w:rFonts w:ascii="Times New Roman" w:eastAsia="Times New Roman" w:hAnsi="Times New Roman" w:cs="Times New Roman"/>
                <w:lang w:val="uk-UA" w:eastAsia="ru-RU"/>
              </w:rPr>
              <w:t xml:space="preserve"> </w:t>
            </w:r>
            <w:proofErr w:type="spellStart"/>
            <w:r w:rsidR="00514D0C" w:rsidRPr="00CB6CBC">
              <w:rPr>
                <w:rFonts w:ascii="Times New Roman" w:eastAsia="Times New Roman" w:hAnsi="Times New Roman" w:cs="Times New Roman"/>
                <w:lang w:val="uk-UA" w:eastAsia="ru-RU"/>
              </w:rPr>
              <w:t>Ukraine</w:t>
            </w:r>
            <w:proofErr w:type="spellEnd"/>
            <w:r w:rsidR="00514D0C" w:rsidRPr="00CB6CBC">
              <w:rPr>
                <w:rFonts w:ascii="Times New Roman" w:eastAsia="Times New Roman" w:hAnsi="Times New Roman" w:cs="Times New Roman"/>
                <w:lang w:val="uk-UA" w:eastAsia="ru-RU"/>
              </w:rPr>
              <w:t>.</w:t>
            </w:r>
          </w:p>
          <w:p w14:paraId="1E02AB72" w14:textId="77777777" w:rsidR="00D104E8" w:rsidRPr="00CB6CBC" w:rsidRDefault="00E418BE" w:rsidP="0026211A">
            <w:pPr>
              <w:spacing w:after="0" w:line="240" w:lineRule="auto"/>
              <w:jc w:val="center"/>
              <w:rPr>
                <w:rFonts w:ascii="Times New Roman" w:eastAsia="Times New Roman" w:hAnsi="Times New Roman" w:cs="Times New Roman"/>
                <w:b/>
                <w:lang w:val="en-US" w:eastAsia="ru-RU"/>
              </w:rPr>
            </w:pPr>
            <w:r w:rsidRPr="00CB6CBC">
              <w:rPr>
                <w:rFonts w:ascii="Times New Roman" w:eastAsia="Times New Roman" w:hAnsi="Times New Roman" w:cs="Times New Roman"/>
                <w:b/>
                <w:lang w:val="uk-UA" w:eastAsia="ru-RU"/>
              </w:rPr>
              <w:t xml:space="preserve">4. </w:t>
            </w:r>
            <w:r w:rsidR="006F4690" w:rsidRPr="00CB6CBC">
              <w:rPr>
                <w:rFonts w:ascii="Times New Roman" w:eastAsia="Times New Roman" w:hAnsi="Times New Roman" w:cs="Times New Roman"/>
                <w:b/>
                <w:lang w:val="en-US" w:eastAsia="ru-RU"/>
              </w:rPr>
              <w:t>FINAL PROVISIONS</w:t>
            </w:r>
          </w:p>
          <w:p w14:paraId="6777E976" w14:textId="5460A018" w:rsidR="00E418BE" w:rsidRPr="00CB6CBC" w:rsidRDefault="00E418BE" w:rsidP="0026211A">
            <w:pPr>
              <w:pStyle w:val="af0"/>
              <w:numPr>
                <w:ilvl w:val="1"/>
                <w:numId w:val="17"/>
              </w:numPr>
              <w:spacing w:after="0" w:line="240" w:lineRule="auto"/>
              <w:ind w:left="10" w:hanging="10"/>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xml:space="preserve">The Agreement shall enter into force on the date of its signing by both Parties and shall be valid </w:t>
            </w:r>
            <w:r w:rsidRPr="00CB6CBC">
              <w:rPr>
                <w:rFonts w:ascii="Times New Roman" w:eastAsia="Times New Roman" w:hAnsi="Times New Roman" w:cs="Times New Roman"/>
                <w:highlight w:val="lightGray"/>
                <w:lang w:val="en-US" w:eastAsia="ru-RU"/>
              </w:rPr>
              <w:t>until "__" _______ 20__ (inclusive).</w:t>
            </w:r>
            <w:r w:rsidR="00C7250A" w:rsidRPr="00CB6CBC">
              <w:rPr>
                <w:rFonts w:ascii="Times New Roman" w:eastAsia="Times New Roman" w:hAnsi="Times New Roman" w:cs="Times New Roman"/>
                <w:color w:val="FF0000"/>
                <w:vertAlign w:val="superscript"/>
                <w:lang w:val="en-US" w:eastAsia="ru-RU"/>
              </w:rPr>
              <w:t>4</w:t>
            </w:r>
            <w:r w:rsidRPr="00CB6CBC">
              <w:rPr>
                <w:rFonts w:ascii="Times New Roman" w:eastAsia="Times New Roman" w:hAnsi="Times New Roman" w:cs="Times New Roman"/>
                <w:lang w:val="en-US" w:eastAsia="ru-RU"/>
              </w:rPr>
              <w:t xml:space="preserve"> The term of the Agreement shall be extended for each subsequent year</w:t>
            </w:r>
            <w:r w:rsidR="00E16EC2" w:rsidRPr="00CB6CBC">
              <w:rPr>
                <w:rFonts w:ascii="Times New Roman" w:eastAsia="Times New Roman" w:hAnsi="Times New Roman" w:cs="Times New Roman"/>
                <w:lang w:val="en-US" w:eastAsia="ru-RU"/>
              </w:rPr>
              <w:t>, unless either Party at least 3</w:t>
            </w:r>
            <w:r w:rsidRPr="00CB6CBC">
              <w:rPr>
                <w:rFonts w:ascii="Times New Roman" w:eastAsia="Times New Roman" w:hAnsi="Times New Roman" w:cs="Times New Roman"/>
                <w:lang w:val="en-US" w:eastAsia="ru-RU"/>
              </w:rPr>
              <w:t>0 calendar days before the expiration of the Agreement notifies the other Party in writing of its intention not to extend the Agreement.</w:t>
            </w:r>
          </w:p>
          <w:p w14:paraId="7E4444C8" w14:textId="1EC8A0F1" w:rsidR="00E418BE" w:rsidRPr="00CB6CBC" w:rsidRDefault="00E418BE" w:rsidP="0026211A">
            <w:pPr>
              <w:numPr>
                <w:ilvl w:val="1"/>
                <w:numId w:val="17"/>
              </w:numPr>
              <w:spacing w:after="0" w:line="240" w:lineRule="auto"/>
              <w:ind w:left="10" w:hanging="10"/>
              <w:jc w:val="both"/>
              <w:rPr>
                <w:rFonts w:ascii="Times New Roman" w:eastAsia="Times New Roman" w:hAnsi="Times New Roman" w:cs="Times New Roman"/>
                <w:highlight w:val="lightGray"/>
                <w:lang w:val="en-US" w:eastAsia="ru-RU"/>
              </w:rPr>
            </w:pPr>
            <w:r w:rsidRPr="00CB6CBC">
              <w:rPr>
                <w:rFonts w:ascii="Times New Roman" w:eastAsia="Times New Roman" w:hAnsi="Times New Roman" w:cs="Times New Roman"/>
                <w:highlight w:val="lightGray"/>
                <w:lang w:val="uk-UA" w:eastAsia="ru-RU"/>
              </w:rPr>
              <w:t xml:space="preserve"> </w:t>
            </w:r>
            <w:r w:rsidRPr="00CB6CBC">
              <w:rPr>
                <w:rFonts w:ascii="Times New Roman" w:hAnsi="Times New Roman" w:cs="Times New Roman"/>
                <w:lang w:val="en-US"/>
              </w:rPr>
              <w:t xml:space="preserve"> </w:t>
            </w:r>
            <w:proofErr w:type="spellStart"/>
            <w:r w:rsidRPr="00CB6CBC">
              <w:rPr>
                <w:rFonts w:ascii="Times New Roman" w:eastAsia="Times New Roman" w:hAnsi="Times New Roman" w:cs="Times New Roman"/>
                <w:lang w:val="uk-UA" w:eastAsia="ru-RU"/>
              </w:rPr>
              <w:t>This</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Agreement</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is</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concluded</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in</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the</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Ukrainian</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language</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in</w:t>
            </w:r>
            <w:proofErr w:type="spellEnd"/>
            <w:r w:rsidRPr="00CB6CBC">
              <w:rPr>
                <w:rFonts w:ascii="Times New Roman" w:eastAsia="Times New Roman" w:hAnsi="Times New Roman" w:cs="Times New Roman"/>
                <w:lang w:val="uk-UA" w:eastAsia="ru-RU"/>
              </w:rPr>
              <w:t xml:space="preserve"> 2 </w:t>
            </w:r>
            <w:proofErr w:type="spellStart"/>
            <w:r w:rsidRPr="00CB6CBC">
              <w:rPr>
                <w:rFonts w:ascii="Times New Roman" w:eastAsia="Times New Roman" w:hAnsi="Times New Roman" w:cs="Times New Roman"/>
                <w:lang w:val="uk-UA" w:eastAsia="ru-RU"/>
              </w:rPr>
              <w:t>original</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copies</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one</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for</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each</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Party</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Both</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copies</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of</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the</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Agreement</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have</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the</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same</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legal</w:t>
            </w:r>
            <w:proofErr w:type="spellEnd"/>
            <w:r w:rsidRPr="00CB6CBC">
              <w:rPr>
                <w:rFonts w:ascii="Times New Roman" w:eastAsia="Times New Roman" w:hAnsi="Times New Roman" w:cs="Times New Roman"/>
                <w:lang w:val="uk-UA" w:eastAsia="ru-RU"/>
              </w:rPr>
              <w:t xml:space="preserve"> </w:t>
            </w:r>
            <w:proofErr w:type="spellStart"/>
            <w:r w:rsidRPr="00CB6CBC">
              <w:rPr>
                <w:rFonts w:ascii="Times New Roman" w:eastAsia="Times New Roman" w:hAnsi="Times New Roman" w:cs="Times New Roman"/>
                <w:lang w:val="uk-UA" w:eastAsia="ru-RU"/>
              </w:rPr>
              <w:t>force</w:t>
            </w:r>
            <w:proofErr w:type="spellEnd"/>
            <w:r w:rsidRPr="00CB6CBC">
              <w:rPr>
                <w:rFonts w:ascii="Times New Roman" w:eastAsia="Times New Roman" w:hAnsi="Times New Roman" w:cs="Times New Roman"/>
                <w:lang w:val="uk-UA" w:eastAsia="ru-RU"/>
              </w:rPr>
              <w:t>.</w:t>
            </w:r>
            <w:r w:rsidR="00C7250A" w:rsidRPr="00CB6CBC">
              <w:rPr>
                <w:rFonts w:ascii="Times New Roman" w:eastAsia="Times New Roman" w:hAnsi="Times New Roman" w:cs="Times New Roman"/>
                <w:color w:val="FF0000"/>
                <w:vertAlign w:val="superscript"/>
                <w:lang w:val="uk-UA" w:eastAsia="ru-RU"/>
              </w:rPr>
              <w:t xml:space="preserve"> </w:t>
            </w:r>
            <w:r w:rsidR="00C7250A" w:rsidRPr="00CB6CBC">
              <w:rPr>
                <w:rFonts w:ascii="Times New Roman" w:eastAsia="Times New Roman" w:hAnsi="Times New Roman" w:cs="Times New Roman"/>
                <w:color w:val="FF0000"/>
                <w:vertAlign w:val="superscript"/>
                <w:lang w:val="en-US" w:eastAsia="ru-RU"/>
              </w:rPr>
              <w:t>5</w:t>
            </w:r>
          </w:p>
          <w:p w14:paraId="1C0FA299" w14:textId="77777777" w:rsidR="00E418BE" w:rsidRPr="00CB6CBC" w:rsidRDefault="00E418BE" w:rsidP="00E418BE">
            <w:pPr>
              <w:spacing w:after="0" w:line="240" w:lineRule="auto"/>
              <w:ind w:left="644"/>
              <w:jc w:val="both"/>
              <w:rPr>
                <w:rFonts w:ascii="Times New Roman" w:eastAsia="Times New Roman" w:hAnsi="Times New Roman" w:cs="Times New Roman"/>
                <w:color w:val="FF0000"/>
                <w:highlight w:val="yellow"/>
                <w:lang w:val="uk-UA" w:eastAsia="ru-RU"/>
              </w:rPr>
            </w:pPr>
            <w:r w:rsidRPr="00CB6CBC">
              <w:rPr>
                <w:rFonts w:ascii="Times New Roman" w:eastAsia="Times New Roman" w:hAnsi="Times New Roman" w:cs="Times New Roman"/>
                <w:color w:val="FF0000"/>
                <w:highlight w:val="yellow"/>
                <w:lang w:val="uk-UA" w:eastAsia="ru-RU"/>
              </w:rPr>
              <w:t>АБО</w:t>
            </w:r>
          </w:p>
          <w:p w14:paraId="1EDD7777" w14:textId="77777777" w:rsidR="007C41C9" w:rsidRPr="00CB6CBC" w:rsidRDefault="007C41C9" w:rsidP="0026211A">
            <w:pPr>
              <w:spacing w:after="0" w:line="240" w:lineRule="auto"/>
              <w:ind w:left="317" w:hanging="317"/>
              <w:jc w:val="both"/>
              <w:rPr>
                <w:rFonts w:ascii="Times New Roman" w:eastAsia="Times New Roman" w:hAnsi="Times New Roman" w:cs="Times New Roman"/>
                <w:color w:val="FF0000"/>
                <w:lang w:val="uk-UA" w:eastAsia="ru-RU"/>
              </w:rPr>
            </w:pPr>
            <w:r w:rsidRPr="00CB6CBC">
              <w:rPr>
                <w:rFonts w:ascii="Times New Roman" w:eastAsia="Times New Roman" w:hAnsi="Times New Roman" w:cs="Times New Roman"/>
                <w:color w:val="FF0000"/>
                <w:highlight w:val="yellow"/>
                <w:lang w:val="uk-UA" w:eastAsia="ru-RU"/>
              </w:rPr>
              <w:t>/Наступна редакція пункту 4.2. зазначається у договорі з клієнтом-нерезидентом/</w:t>
            </w:r>
          </w:p>
          <w:p w14:paraId="313CC654" w14:textId="6871E8CE" w:rsidR="00E418BE" w:rsidRPr="00CB6CBC" w:rsidRDefault="00E418BE" w:rsidP="0026211A">
            <w:pPr>
              <w:spacing w:after="0" w:line="240" w:lineRule="auto"/>
              <w:ind w:left="10"/>
              <w:jc w:val="both"/>
              <w:rPr>
                <w:rFonts w:ascii="Times New Roman" w:eastAsia="Times New Roman" w:hAnsi="Times New Roman" w:cs="Times New Roman"/>
                <w:color w:val="FF0000"/>
                <w:vertAlign w:val="superscript"/>
                <w:lang w:val="en-US" w:eastAsia="ru-RU"/>
              </w:rPr>
            </w:pPr>
            <w:r w:rsidRPr="00CB6CBC">
              <w:rPr>
                <w:rFonts w:ascii="Times New Roman" w:eastAsia="Times New Roman" w:hAnsi="Times New Roman" w:cs="Times New Roman"/>
                <w:highlight w:val="lightGray"/>
                <w:lang w:val="en-US" w:eastAsia="ru-RU"/>
              </w:rPr>
              <w:t xml:space="preserve">This Agreement is concluded </w:t>
            </w:r>
            <w:r w:rsidR="002F547D" w:rsidRPr="00CB6CBC">
              <w:rPr>
                <w:rFonts w:ascii="Times New Roman" w:eastAsia="Times New Roman" w:hAnsi="Times New Roman" w:cs="Times New Roman"/>
                <w:highlight w:val="lightGray"/>
                <w:lang w:val="en-US" w:eastAsia="ru-RU"/>
              </w:rPr>
              <w:t xml:space="preserve">in Ukrainian and English </w:t>
            </w:r>
            <w:r w:rsidRPr="00CB6CBC">
              <w:rPr>
                <w:rFonts w:ascii="Times New Roman" w:eastAsia="Times New Roman" w:hAnsi="Times New Roman" w:cs="Times New Roman"/>
                <w:highlight w:val="lightGray"/>
                <w:lang w:val="en-US" w:eastAsia="ru-RU"/>
              </w:rPr>
              <w:t xml:space="preserve">by the Parties in full understanding of its terms and terminology in Ukrainian in </w:t>
            </w:r>
            <w:r w:rsidRPr="00CB6CBC">
              <w:rPr>
                <w:rFonts w:ascii="Times New Roman" w:eastAsia="Times New Roman" w:hAnsi="Times New Roman" w:cs="Times New Roman"/>
                <w:highlight w:val="lightGray"/>
                <w:lang w:val="uk-UA" w:eastAsia="ru-RU"/>
              </w:rPr>
              <w:t>2</w:t>
            </w:r>
            <w:r w:rsidRPr="00CB6CBC">
              <w:rPr>
                <w:rFonts w:ascii="Times New Roman" w:eastAsia="Times New Roman" w:hAnsi="Times New Roman" w:cs="Times New Roman"/>
                <w:highlight w:val="lightGray"/>
                <w:lang w:val="en-US" w:eastAsia="ru-RU"/>
              </w:rPr>
              <w:t xml:space="preserve"> authentic copies having the same legal force, one for each Party. The Parties agreed that in case of divergence in the content of the texts between Ukrainian and English, the text in Ukrainian shall prevail</w:t>
            </w:r>
            <w:r w:rsidRPr="00CB6CBC">
              <w:rPr>
                <w:rFonts w:ascii="Times New Roman" w:eastAsia="Times New Roman" w:hAnsi="Times New Roman" w:cs="Times New Roman"/>
                <w:color w:val="FF0000"/>
                <w:highlight w:val="lightGray"/>
                <w:lang w:val="en-US" w:eastAsia="ru-RU"/>
              </w:rPr>
              <w:t>.</w:t>
            </w:r>
            <w:r w:rsidR="00C7250A" w:rsidRPr="00CB6CBC">
              <w:rPr>
                <w:rFonts w:ascii="Times New Roman" w:eastAsia="Times New Roman" w:hAnsi="Times New Roman" w:cs="Times New Roman"/>
                <w:color w:val="FF0000"/>
                <w:vertAlign w:val="superscript"/>
                <w:lang w:val="en-US" w:eastAsia="ru-RU"/>
              </w:rPr>
              <w:t>6</w:t>
            </w:r>
          </w:p>
          <w:p w14:paraId="039163E7" w14:textId="77777777" w:rsidR="00E418BE" w:rsidRPr="00CB6CBC" w:rsidRDefault="00E418BE" w:rsidP="0026211A">
            <w:pPr>
              <w:spacing w:after="0" w:line="240" w:lineRule="auto"/>
              <w:ind w:left="317" w:hanging="317"/>
              <w:jc w:val="center"/>
              <w:rPr>
                <w:rFonts w:ascii="Times New Roman" w:eastAsia="Times New Roman" w:hAnsi="Times New Roman" w:cs="Times New Roman"/>
                <w:color w:val="FF0000"/>
                <w:lang w:val="uk-UA" w:eastAsia="ru-RU"/>
              </w:rPr>
            </w:pPr>
            <w:r w:rsidRPr="00CB6CBC">
              <w:rPr>
                <w:rFonts w:ascii="Times New Roman" w:eastAsia="Times New Roman" w:hAnsi="Times New Roman" w:cs="Times New Roman"/>
                <w:color w:val="FF0000"/>
                <w:highlight w:val="yellow"/>
                <w:lang w:val="uk-UA" w:eastAsia="ru-RU"/>
              </w:rPr>
              <w:t>/ Наступний пункт зазначається тільки в договорі з клієнтом-резидентом /</w:t>
            </w:r>
          </w:p>
          <w:p w14:paraId="7BB25128" w14:textId="77777777" w:rsidR="00E418BE" w:rsidRPr="00CB6CBC" w:rsidRDefault="00E418BE" w:rsidP="0026211A">
            <w:pPr>
              <w:numPr>
                <w:ilvl w:val="1"/>
                <w:numId w:val="17"/>
              </w:numPr>
              <w:spacing w:after="0" w:line="240" w:lineRule="auto"/>
              <w:jc w:val="both"/>
              <w:rPr>
                <w:rFonts w:ascii="Times New Roman" w:eastAsia="Times New Roman" w:hAnsi="Times New Roman" w:cs="Times New Roman"/>
                <w:highlight w:val="lightGray"/>
                <w:lang w:val="en-US" w:eastAsia="ru-RU"/>
              </w:rPr>
            </w:pPr>
            <w:r w:rsidRPr="00CB6CBC">
              <w:rPr>
                <w:rFonts w:ascii="Times New Roman" w:eastAsia="Times New Roman" w:hAnsi="Times New Roman" w:cs="Times New Roman"/>
                <w:highlight w:val="lightGray"/>
                <w:lang w:val="en-US" w:eastAsia="ru-RU"/>
              </w:rPr>
              <w:t>Without limiting the possibility of concluding the Agreement in the form of a paper document, this Agreement may be concluded in the form of an electronic document and in this case must be signed:</w:t>
            </w:r>
          </w:p>
          <w:p w14:paraId="02E06D3C" w14:textId="77777777" w:rsidR="00E418BE" w:rsidRPr="00CB6CBC" w:rsidRDefault="00E418BE" w:rsidP="0026211A">
            <w:pPr>
              <w:spacing w:after="0" w:line="240" w:lineRule="auto"/>
              <w:ind w:left="301" w:hanging="283"/>
              <w:jc w:val="both"/>
              <w:rPr>
                <w:rFonts w:ascii="Times New Roman" w:eastAsia="Times New Roman" w:hAnsi="Times New Roman" w:cs="Times New Roman"/>
                <w:highlight w:val="lightGray"/>
                <w:lang w:val="en-US" w:eastAsia="ru-RU"/>
              </w:rPr>
            </w:pPr>
            <w:r w:rsidRPr="00CB6CBC">
              <w:rPr>
                <w:rFonts w:ascii="Times New Roman" w:eastAsia="Times New Roman" w:hAnsi="Times New Roman" w:cs="Times New Roman"/>
                <w:highlight w:val="lightGray"/>
                <w:lang w:val="en-US" w:eastAsia="ru-RU"/>
              </w:rPr>
              <w:lastRenderedPageBreak/>
              <w:t xml:space="preserve">• </w:t>
            </w:r>
            <w:r w:rsidRPr="00CB6CBC">
              <w:rPr>
                <w:rFonts w:ascii="Times New Roman" w:eastAsia="Times New Roman" w:hAnsi="Times New Roman" w:cs="Times New Roman"/>
                <w:b/>
                <w:highlight w:val="lightGray"/>
                <w:lang w:val="en-US" w:eastAsia="ru-RU"/>
              </w:rPr>
              <w:t>by the Bank</w:t>
            </w:r>
            <w:r w:rsidRPr="00CB6CBC">
              <w:rPr>
                <w:rFonts w:ascii="Times New Roman" w:eastAsia="Times New Roman" w:hAnsi="Times New Roman" w:cs="Times New Roman"/>
                <w:highlight w:val="lightGray"/>
                <w:lang w:val="en-US" w:eastAsia="ru-RU"/>
              </w:rPr>
              <w:t xml:space="preserve"> - by creating a qualified electronic signature of the authorized person (persons) of the Bank and a qualified electronic seal of the </w:t>
            </w:r>
            <w:proofErr w:type="gramStart"/>
            <w:r w:rsidRPr="00CB6CBC">
              <w:rPr>
                <w:rFonts w:ascii="Times New Roman" w:eastAsia="Times New Roman" w:hAnsi="Times New Roman" w:cs="Times New Roman"/>
                <w:highlight w:val="lightGray"/>
                <w:lang w:val="en-US" w:eastAsia="ru-RU"/>
              </w:rPr>
              <w:t>Bank;</w:t>
            </w:r>
            <w:proofErr w:type="gramEnd"/>
          </w:p>
          <w:p w14:paraId="76CB5A74" w14:textId="0C2AD4A7" w:rsidR="00E418BE" w:rsidRPr="00CB6CBC" w:rsidRDefault="00E418BE" w:rsidP="0026211A">
            <w:pPr>
              <w:spacing w:after="0" w:line="240" w:lineRule="auto"/>
              <w:ind w:left="301" w:hanging="283"/>
              <w:jc w:val="both"/>
              <w:rPr>
                <w:rFonts w:ascii="Times New Roman" w:eastAsia="Times New Roman" w:hAnsi="Times New Roman" w:cs="Times New Roman"/>
                <w:highlight w:val="lightGray"/>
                <w:lang w:val="en-US" w:eastAsia="ru-RU"/>
              </w:rPr>
            </w:pPr>
            <w:r w:rsidRPr="00CB6CBC">
              <w:rPr>
                <w:rFonts w:ascii="Times New Roman" w:eastAsia="Times New Roman" w:hAnsi="Times New Roman" w:cs="Times New Roman"/>
                <w:highlight w:val="lightGray"/>
                <w:lang w:val="en-US" w:eastAsia="ru-RU"/>
              </w:rPr>
              <w:t xml:space="preserve">• </w:t>
            </w:r>
            <w:r w:rsidRPr="00CB6CBC">
              <w:rPr>
                <w:rFonts w:ascii="Times New Roman" w:eastAsia="Times New Roman" w:hAnsi="Times New Roman" w:cs="Times New Roman"/>
                <w:b/>
                <w:highlight w:val="lightGray"/>
                <w:lang w:val="en-US" w:eastAsia="ru-RU"/>
              </w:rPr>
              <w:t xml:space="preserve">by the </w:t>
            </w:r>
            <w:r w:rsidR="00A36921" w:rsidRPr="00CB6CBC">
              <w:rPr>
                <w:rFonts w:ascii="Times New Roman" w:eastAsia="Times New Roman" w:hAnsi="Times New Roman" w:cs="Times New Roman"/>
                <w:b/>
                <w:highlight w:val="lightGray"/>
                <w:lang w:val="en-US" w:eastAsia="ru-RU"/>
              </w:rPr>
              <w:t xml:space="preserve">Exclusive </w:t>
            </w:r>
            <w:r w:rsidRPr="00CB6CBC">
              <w:rPr>
                <w:rFonts w:ascii="Times New Roman" w:eastAsia="Times New Roman" w:hAnsi="Times New Roman" w:cs="Times New Roman"/>
                <w:b/>
                <w:highlight w:val="lightGray"/>
                <w:lang w:val="en-US" w:eastAsia="ru-RU"/>
              </w:rPr>
              <w:t>Client</w:t>
            </w:r>
            <w:r w:rsidRPr="00CB6CBC">
              <w:rPr>
                <w:rFonts w:ascii="Times New Roman" w:eastAsia="Times New Roman" w:hAnsi="Times New Roman" w:cs="Times New Roman"/>
                <w:highlight w:val="lightGray"/>
                <w:lang w:val="en-US" w:eastAsia="ru-RU"/>
              </w:rPr>
              <w:t xml:space="preserve"> - by </w:t>
            </w:r>
            <w:proofErr w:type="gramStart"/>
            <w:r w:rsidRPr="00CB6CBC">
              <w:rPr>
                <w:rFonts w:ascii="Times New Roman" w:eastAsia="Times New Roman" w:hAnsi="Times New Roman" w:cs="Times New Roman"/>
                <w:highlight w:val="lightGray"/>
                <w:lang w:val="en-US" w:eastAsia="ru-RU"/>
              </w:rPr>
              <w:t xml:space="preserve">creating </w:t>
            </w:r>
            <w:r w:rsidR="002F547D" w:rsidRPr="00CB6CBC">
              <w:rPr>
                <w:rFonts w:ascii="Times New Roman" w:eastAsia="Times New Roman" w:hAnsi="Times New Roman" w:cs="Times New Roman"/>
                <w:color w:val="000000"/>
                <w:highlight w:val="lightGray"/>
                <w:shd w:val="clear" w:color="auto" w:fill="FFFFFF"/>
                <w:lang w:val="en-US" w:eastAsia="ru-RU"/>
              </w:rPr>
              <w:t xml:space="preserve"> </w:t>
            </w:r>
            <w:r w:rsidR="002F547D" w:rsidRPr="00CB6CBC">
              <w:rPr>
                <w:rFonts w:ascii="Times New Roman" w:eastAsia="Times New Roman" w:hAnsi="Times New Roman" w:cs="Times New Roman"/>
                <w:highlight w:val="lightGray"/>
                <w:lang w:val="en-US" w:eastAsia="ru-RU"/>
              </w:rPr>
              <w:t>an</w:t>
            </w:r>
            <w:proofErr w:type="gramEnd"/>
            <w:r w:rsidR="002F547D" w:rsidRPr="00CB6CBC">
              <w:rPr>
                <w:rFonts w:ascii="Times New Roman" w:eastAsia="Times New Roman" w:hAnsi="Times New Roman" w:cs="Times New Roman"/>
                <w:highlight w:val="lightGray"/>
                <w:lang w:val="en-US" w:eastAsia="ru-RU"/>
              </w:rPr>
              <w:t xml:space="preserve"> </w:t>
            </w:r>
            <w:proofErr w:type="spellStart"/>
            <w:r w:rsidR="002F547D" w:rsidRPr="00CB6CBC">
              <w:rPr>
                <w:rFonts w:ascii="Times New Roman" w:eastAsia="Times New Roman" w:hAnsi="Times New Roman" w:cs="Times New Roman"/>
                <w:highlight w:val="lightGray"/>
                <w:lang w:val="uk-UA" w:eastAsia="ru-RU"/>
              </w:rPr>
              <w:t>electronic</w:t>
            </w:r>
            <w:proofErr w:type="spellEnd"/>
            <w:r w:rsidR="002F547D" w:rsidRPr="00CB6CBC">
              <w:rPr>
                <w:rFonts w:ascii="Times New Roman" w:eastAsia="Times New Roman" w:hAnsi="Times New Roman" w:cs="Times New Roman"/>
                <w:highlight w:val="lightGray"/>
                <w:lang w:val="uk-UA" w:eastAsia="ru-RU"/>
              </w:rPr>
              <w:t xml:space="preserve"> </w:t>
            </w:r>
            <w:proofErr w:type="spellStart"/>
            <w:r w:rsidR="002F547D" w:rsidRPr="00CB6CBC">
              <w:rPr>
                <w:rFonts w:ascii="Times New Roman" w:eastAsia="Times New Roman" w:hAnsi="Times New Roman" w:cs="Times New Roman"/>
                <w:highlight w:val="lightGray"/>
                <w:lang w:val="uk-UA" w:eastAsia="ru-RU"/>
              </w:rPr>
              <w:t>signature</w:t>
            </w:r>
            <w:proofErr w:type="spellEnd"/>
            <w:r w:rsidR="002F547D" w:rsidRPr="00CB6CBC">
              <w:rPr>
                <w:rFonts w:ascii="Times New Roman" w:eastAsia="Times New Roman" w:hAnsi="Times New Roman" w:cs="Times New Roman"/>
                <w:highlight w:val="lightGray"/>
                <w:lang w:val="uk-UA" w:eastAsia="ru-RU"/>
              </w:rPr>
              <w:t xml:space="preserve"> </w:t>
            </w:r>
            <w:proofErr w:type="spellStart"/>
            <w:r w:rsidR="002F547D" w:rsidRPr="00CB6CBC">
              <w:rPr>
                <w:rFonts w:ascii="Times New Roman" w:eastAsia="Times New Roman" w:hAnsi="Times New Roman" w:cs="Times New Roman"/>
                <w:highlight w:val="lightGray"/>
                <w:lang w:val="uk-UA" w:eastAsia="ru-RU"/>
              </w:rPr>
              <w:t>that</w:t>
            </w:r>
            <w:proofErr w:type="spellEnd"/>
            <w:r w:rsidR="002F547D" w:rsidRPr="00CB6CBC">
              <w:rPr>
                <w:rFonts w:ascii="Times New Roman" w:eastAsia="Times New Roman" w:hAnsi="Times New Roman" w:cs="Times New Roman"/>
                <w:highlight w:val="lightGray"/>
                <w:lang w:val="uk-UA" w:eastAsia="ru-RU"/>
              </w:rPr>
              <w:t xml:space="preserve"> </w:t>
            </w:r>
            <w:proofErr w:type="spellStart"/>
            <w:r w:rsidR="002F547D" w:rsidRPr="00CB6CBC">
              <w:rPr>
                <w:rFonts w:ascii="Times New Roman" w:eastAsia="Times New Roman" w:hAnsi="Times New Roman" w:cs="Times New Roman"/>
                <w:highlight w:val="lightGray"/>
                <w:lang w:val="uk-UA" w:eastAsia="ru-RU"/>
              </w:rPr>
              <w:t>is</w:t>
            </w:r>
            <w:proofErr w:type="spellEnd"/>
            <w:r w:rsidR="002F547D" w:rsidRPr="00CB6CBC">
              <w:rPr>
                <w:rFonts w:ascii="Times New Roman" w:eastAsia="Times New Roman" w:hAnsi="Times New Roman" w:cs="Times New Roman"/>
                <w:highlight w:val="lightGray"/>
                <w:lang w:val="uk-UA" w:eastAsia="ru-RU"/>
              </w:rPr>
              <w:t xml:space="preserve"> </w:t>
            </w:r>
            <w:proofErr w:type="spellStart"/>
            <w:r w:rsidR="002F547D" w:rsidRPr="00CB6CBC">
              <w:rPr>
                <w:rFonts w:ascii="Times New Roman" w:eastAsia="Times New Roman" w:hAnsi="Times New Roman" w:cs="Times New Roman"/>
                <w:highlight w:val="lightGray"/>
                <w:lang w:val="uk-UA" w:eastAsia="ru-RU"/>
              </w:rPr>
              <w:t>permitted</w:t>
            </w:r>
            <w:proofErr w:type="spellEnd"/>
            <w:r w:rsidR="002F547D" w:rsidRPr="00CB6CBC">
              <w:rPr>
                <w:rFonts w:ascii="Times New Roman" w:eastAsia="Times New Roman" w:hAnsi="Times New Roman" w:cs="Times New Roman"/>
                <w:highlight w:val="lightGray"/>
                <w:lang w:val="uk-UA" w:eastAsia="ru-RU"/>
              </w:rPr>
              <w:t xml:space="preserve"> </w:t>
            </w:r>
            <w:proofErr w:type="spellStart"/>
            <w:r w:rsidR="002F547D" w:rsidRPr="00CB6CBC">
              <w:rPr>
                <w:rFonts w:ascii="Times New Roman" w:eastAsia="Times New Roman" w:hAnsi="Times New Roman" w:cs="Times New Roman"/>
                <w:highlight w:val="lightGray"/>
                <w:lang w:val="uk-UA" w:eastAsia="ru-RU"/>
              </w:rPr>
              <w:t>by</w:t>
            </w:r>
            <w:proofErr w:type="spellEnd"/>
            <w:r w:rsidR="002F547D" w:rsidRPr="00CB6CBC">
              <w:rPr>
                <w:rFonts w:ascii="Times New Roman" w:eastAsia="Times New Roman" w:hAnsi="Times New Roman" w:cs="Times New Roman"/>
                <w:highlight w:val="lightGray"/>
                <w:lang w:val="uk-UA" w:eastAsia="ru-RU"/>
              </w:rPr>
              <w:t xml:space="preserve"> </w:t>
            </w:r>
            <w:proofErr w:type="spellStart"/>
            <w:r w:rsidR="002F547D" w:rsidRPr="00CB6CBC">
              <w:rPr>
                <w:rFonts w:ascii="Times New Roman" w:eastAsia="Times New Roman" w:hAnsi="Times New Roman" w:cs="Times New Roman"/>
                <w:highlight w:val="lightGray"/>
                <w:lang w:val="uk-UA" w:eastAsia="ru-RU"/>
              </w:rPr>
              <w:t>law</w:t>
            </w:r>
            <w:proofErr w:type="spellEnd"/>
            <w:r w:rsidR="002F547D" w:rsidRPr="00CB6CBC">
              <w:rPr>
                <w:rFonts w:ascii="Times New Roman" w:eastAsia="Times New Roman" w:hAnsi="Times New Roman" w:cs="Times New Roman"/>
                <w:highlight w:val="lightGray"/>
                <w:lang w:val="uk-UA" w:eastAsia="ru-RU"/>
              </w:rPr>
              <w:t xml:space="preserve"> </w:t>
            </w:r>
            <w:proofErr w:type="spellStart"/>
            <w:r w:rsidR="002F547D" w:rsidRPr="00CB6CBC">
              <w:rPr>
                <w:rFonts w:ascii="Times New Roman" w:eastAsia="Times New Roman" w:hAnsi="Times New Roman" w:cs="Times New Roman"/>
                <w:highlight w:val="lightGray"/>
                <w:lang w:val="uk-UA" w:eastAsia="ru-RU"/>
              </w:rPr>
              <w:t>in</w:t>
            </w:r>
            <w:proofErr w:type="spellEnd"/>
            <w:r w:rsidR="002F547D" w:rsidRPr="00CB6CBC">
              <w:rPr>
                <w:rFonts w:ascii="Times New Roman" w:eastAsia="Times New Roman" w:hAnsi="Times New Roman" w:cs="Times New Roman"/>
                <w:highlight w:val="lightGray"/>
                <w:lang w:val="uk-UA" w:eastAsia="ru-RU"/>
              </w:rPr>
              <w:t xml:space="preserve"> </w:t>
            </w:r>
            <w:proofErr w:type="spellStart"/>
            <w:r w:rsidR="002F547D" w:rsidRPr="00CB6CBC">
              <w:rPr>
                <w:rFonts w:ascii="Times New Roman" w:eastAsia="Times New Roman" w:hAnsi="Times New Roman" w:cs="Times New Roman"/>
                <w:highlight w:val="lightGray"/>
                <w:lang w:val="uk-UA" w:eastAsia="ru-RU"/>
              </w:rPr>
              <w:t>the</w:t>
            </w:r>
            <w:proofErr w:type="spellEnd"/>
            <w:r w:rsidR="002F547D" w:rsidRPr="00CB6CBC">
              <w:rPr>
                <w:rFonts w:ascii="Times New Roman" w:eastAsia="Times New Roman" w:hAnsi="Times New Roman" w:cs="Times New Roman"/>
                <w:highlight w:val="lightGray"/>
                <w:lang w:val="uk-UA" w:eastAsia="ru-RU"/>
              </w:rPr>
              <w:t xml:space="preserve"> </w:t>
            </w:r>
            <w:proofErr w:type="spellStart"/>
            <w:r w:rsidR="002F547D" w:rsidRPr="00CB6CBC">
              <w:rPr>
                <w:rFonts w:ascii="Times New Roman" w:eastAsia="Times New Roman" w:hAnsi="Times New Roman" w:cs="Times New Roman"/>
                <w:highlight w:val="lightGray"/>
                <w:lang w:val="uk-UA" w:eastAsia="ru-RU"/>
              </w:rPr>
              <w:t>banking</w:t>
            </w:r>
            <w:proofErr w:type="spellEnd"/>
            <w:r w:rsidR="002F547D" w:rsidRPr="00CB6CBC">
              <w:rPr>
                <w:rFonts w:ascii="Times New Roman" w:eastAsia="Times New Roman" w:hAnsi="Times New Roman" w:cs="Times New Roman"/>
                <w:highlight w:val="lightGray"/>
                <w:lang w:val="uk-UA" w:eastAsia="ru-RU"/>
              </w:rPr>
              <w:t xml:space="preserve"> </w:t>
            </w:r>
            <w:proofErr w:type="spellStart"/>
            <w:r w:rsidR="002F547D" w:rsidRPr="00CB6CBC">
              <w:rPr>
                <w:rFonts w:ascii="Times New Roman" w:eastAsia="Times New Roman" w:hAnsi="Times New Roman" w:cs="Times New Roman"/>
                <w:highlight w:val="lightGray"/>
                <w:lang w:val="uk-UA" w:eastAsia="ru-RU"/>
              </w:rPr>
              <w:t>system</w:t>
            </w:r>
            <w:proofErr w:type="spellEnd"/>
            <w:r w:rsidR="002F547D" w:rsidRPr="00CB6CBC">
              <w:rPr>
                <w:rFonts w:ascii="Times New Roman" w:eastAsia="Times New Roman" w:hAnsi="Times New Roman" w:cs="Times New Roman"/>
                <w:highlight w:val="lightGray"/>
                <w:lang w:val="uk-UA" w:eastAsia="ru-RU"/>
              </w:rPr>
              <w:t xml:space="preserve"> </w:t>
            </w:r>
            <w:proofErr w:type="spellStart"/>
            <w:r w:rsidR="002F547D" w:rsidRPr="00CB6CBC">
              <w:rPr>
                <w:rFonts w:ascii="Times New Roman" w:eastAsia="Times New Roman" w:hAnsi="Times New Roman" w:cs="Times New Roman"/>
                <w:highlight w:val="lightGray"/>
                <w:lang w:val="uk-UA" w:eastAsia="ru-RU"/>
              </w:rPr>
              <w:t>of</w:t>
            </w:r>
            <w:proofErr w:type="spellEnd"/>
            <w:r w:rsidR="002F547D" w:rsidRPr="00CB6CBC">
              <w:rPr>
                <w:rFonts w:ascii="Times New Roman" w:eastAsia="Times New Roman" w:hAnsi="Times New Roman" w:cs="Times New Roman"/>
                <w:highlight w:val="lightGray"/>
                <w:lang w:val="uk-UA" w:eastAsia="ru-RU"/>
              </w:rPr>
              <w:t xml:space="preserve"> </w:t>
            </w:r>
            <w:proofErr w:type="spellStart"/>
            <w:r w:rsidR="002F547D" w:rsidRPr="00CB6CBC">
              <w:rPr>
                <w:rFonts w:ascii="Times New Roman" w:eastAsia="Times New Roman" w:hAnsi="Times New Roman" w:cs="Times New Roman"/>
                <w:highlight w:val="lightGray"/>
                <w:lang w:val="uk-UA" w:eastAsia="ru-RU"/>
              </w:rPr>
              <w:t>Ukraine</w:t>
            </w:r>
            <w:proofErr w:type="spellEnd"/>
            <w:r w:rsidR="002F547D" w:rsidRPr="00CB6CBC">
              <w:rPr>
                <w:rFonts w:ascii="Times New Roman" w:eastAsia="Times New Roman" w:hAnsi="Times New Roman" w:cs="Times New Roman"/>
                <w:highlight w:val="lightGray"/>
                <w:lang w:val="uk-UA" w:eastAsia="ru-RU"/>
              </w:rPr>
              <w:t xml:space="preserve"> </w:t>
            </w:r>
            <w:r w:rsidR="002F547D" w:rsidRPr="00CB6CBC">
              <w:rPr>
                <w:rFonts w:ascii="Times New Roman" w:eastAsia="Times New Roman" w:hAnsi="Times New Roman" w:cs="Times New Roman"/>
                <w:highlight w:val="lightGray"/>
                <w:lang w:val="en-US" w:eastAsia="ru-RU"/>
              </w:rPr>
              <w:t>or</w:t>
            </w:r>
            <w:r w:rsidR="002F547D" w:rsidRPr="00CB6CBC">
              <w:rPr>
                <w:rFonts w:ascii="Times New Roman" w:eastAsia="Times New Roman" w:hAnsi="Times New Roman" w:cs="Times New Roman"/>
                <w:highlight w:val="lightGray"/>
                <w:lang w:val="uk-UA" w:eastAsia="ru-RU"/>
              </w:rPr>
              <w:t xml:space="preserve"> </w:t>
            </w:r>
            <w:proofErr w:type="spellStart"/>
            <w:r w:rsidR="002F547D" w:rsidRPr="00CB6CBC">
              <w:rPr>
                <w:rFonts w:ascii="Times New Roman" w:eastAsia="Times New Roman" w:hAnsi="Times New Roman" w:cs="Times New Roman"/>
                <w:highlight w:val="lightGray"/>
                <w:lang w:val="uk-UA" w:eastAsia="ru-RU"/>
              </w:rPr>
              <w:t>digital</w:t>
            </w:r>
            <w:proofErr w:type="spellEnd"/>
            <w:r w:rsidR="002F547D" w:rsidRPr="00CB6CBC">
              <w:rPr>
                <w:rFonts w:ascii="Times New Roman" w:eastAsia="Times New Roman" w:hAnsi="Times New Roman" w:cs="Times New Roman"/>
                <w:highlight w:val="lightGray"/>
                <w:lang w:val="uk-UA" w:eastAsia="ru-RU"/>
              </w:rPr>
              <w:t xml:space="preserve"> </w:t>
            </w:r>
            <w:proofErr w:type="spellStart"/>
            <w:r w:rsidR="002F547D" w:rsidRPr="00CB6CBC">
              <w:rPr>
                <w:rFonts w:ascii="Times New Roman" w:eastAsia="Times New Roman" w:hAnsi="Times New Roman" w:cs="Times New Roman"/>
                <w:highlight w:val="lightGray"/>
                <w:lang w:val="uk-UA" w:eastAsia="ru-RU"/>
              </w:rPr>
              <w:t>handwritten</w:t>
            </w:r>
            <w:proofErr w:type="spellEnd"/>
            <w:r w:rsidR="002F547D" w:rsidRPr="00CB6CBC">
              <w:rPr>
                <w:rFonts w:ascii="Times New Roman" w:eastAsia="Times New Roman" w:hAnsi="Times New Roman" w:cs="Times New Roman"/>
                <w:highlight w:val="lightGray"/>
                <w:lang w:val="uk-UA" w:eastAsia="ru-RU"/>
              </w:rPr>
              <w:t xml:space="preserve"> </w:t>
            </w:r>
            <w:proofErr w:type="spellStart"/>
            <w:r w:rsidR="002F547D" w:rsidRPr="00CB6CBC">
              <w:rPr>
                <w:rFonts w:ascii="Times New Roman" w:eastAsia="Times New Roman" w:hAnsi="Times New Roman" w:cs="Times New Roman"/>
                <w:highlight w:val="lightGray"/>
                <w:lang w:val="uk-UA" w:eastAsia="ru-RU"/>
              </w:rPr>
              <w:t>signature</w:t>
            </w:r>
            <w:proofErr w:type="spellEnd"/>
            <w:r w:rsidR="002F547D" w:rsidRPr="00CB6CBC">
              <w:rPr>
                <w:rFonts w:ascii="Times New Roman" w:eastAsia="Times New Roman" w:hAnsi="Times New Roman" w:cs="Times New Roman"/>
                <w:highlight w:val="lightGray"/>
                <w:lang w:val="en-US" w:eastAsia="ru-RU"/>
              </w:rPr>
              <w:t>.</w:t>
            </w:r>
            <w:r w:rsidR="00887DA1" w:rsidRPr="00CB6CBC">
              <w:rPr>
                <w:rFonts w:ascii="Times New Roman" w:eastAsia="Times New Roman" w:hAnsi="Times New Roman" w:cs="Times New Roman"/>
                <w:highlight w:val="lightGray"/>
                <w:lang w:val="en-US" w:eastAsia="ru-RU"/>
              </w:rPr>
              <w:t>.</w:t>
            </w:r>
          </w:p>
          <w:p w14:paraId="725A152B" w14:textId="4CE274E0" w:rsidR="00E418BE" w:rsidRPr="00CB6CBC" w:rsidRDefault="00E418BE" w:rsidP="0026211A">
            <w:pPr>
              <w:spacing w:after="0" w:line="240" w:lineRule="auto"/>
              <w:ind w:left="301" w:hanging="283"/>
              <w:jc w:val="both"/>
              <w:rPr>
                <w:rFonts w:ascii="Times New Roman" w:eastAsia="Times New Roman" w:hAnsi="Times New Roman" w:cs="Times New Roman"/>
                <w:lang w:val="en-US" w:eastAsia="ru-RU"/>
              </w:rPr>
            </w:pPr>
            <w:r w:rsidRPr="00CB6CBC">
              <w:rPr>
                <w:rFonts w:ascii="Times New Roman" w:eastAsia="Times New Roman" w:hAnsi="Times New Roman" w:cs="Times New Roman"/>
                <w:highlight w:val="lightGray"/>
                <w:lang w:val="en-US" w:eastAsia="ru-RU"/>
              </w:rPr>
              <w:t xml:space="preserve">These rules shall also apply to amendments to the </w:t>
            </w:r>
            <w:proofErr w:type="gramStart"/>
            <w:r w:rsidRPr="00CB6CBC">
              <w:rPr>
                <w:rFonts w:ascii="Times New Roman" w:eastAsia="Times New Roman" w:hAnsi="Times New Roman" w:cs="Times New Roman"/>
                <w:highlight w:val="lightGray"/>
                <w:lang w:val="en-US" w:eastAsia="ru-RU"/>
              </w:rPr>
              <w:t>Agreement, unless</w:t>
            </w:r>
            <w:proofErr w:type="gramEnd"/>
            <w:r w:rsidRPr="00CB6CBC">
              <w:rPr>
                <w:rFonts w:ascii="Times New Roman" w:eastAsia="Times New Roman" w:hAnsi="Times New Roman" w:cs="Times New Roman"/>
                <w:highlight w:val="lightGray"/>
                <w:lang w:val="en-US" w:eastAsia="ru-RU"/>
              </w:rPr>
              <w:t xml:space="preserve"> the Parties agree otherwise when making appropriate amendments.</w:t>
            </w:r>
            <w:r w:rsidRPr="00CB6CBC">
              <w:rPr>
                <w:rFonts w:ascii="Times New Roman" w:eastAsia="Times New Roman" w:hAnsi="Times New Roman" w:cs="Times New Roman"/>
                <w:lang w:val="uk-UA" w:eastAsia="ru-RU"/>
              </w:rPr>
              <w:t xml:space="preserve"> </w:t>
            </w:r>
            <w:r w:rsidR="00C7250A" w:rsidRPr="00CB6CBC">
              <w:rPr>
                <w:rFonts w:ascii="Times New Roman" w:eastAsia="Times New Roman" w:hAnsi="Times New Roman" w:cs="Times New Roman"/>
                <w:color w:val="FF0000"/>
                <w:vertAlign w:val="superscript"/>
                <w:lang w:val="en-US" w:eastAsia="ru-RU"/>
              </w:rPr>
              <w:t>7</w:t>
            </w:r>
          </w:p>
          <w:p w14:paraId="04EAFB4D" w14:textId="77777777" w:rsidR="00E418BE" w:rsidRPr="00CB6CBC" w:rsidRDefault="00E418BE" w:rsidP="0026211A">
            <w:pPr>
              <w:numPr>
                <w:ilvl w:val="1"/>
                <w:numId w:val="17"/>
              </w:numPr>
              <w:spacing w:after="0" w:line="240" w:lineRule="auto"/>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xml:space="preserve">If the Agreement is concluded in the form of a paper document, each of the Parties undertakes to sign each page of the sheet, which sets out the terms of the Agreement, by signing it by an authorized representative of the Party. This rule shall also apply to amendments to the </w:t>
            </w:r>
            <w:proofErr w:type="gramStart"/>
            <w:r w:rsidRPr="00CB6CBC">
              <w:rPr>
                <w:rFonts w:ascii="Times New Roman" w:eastAsia="Times New Roman" w:hAnsi="Times New Roman" w:cs="Times New Roman"/>
                <w:lang w:val="en-US" w:eastAsia="ru-RU"/>
              </w:rPr>
              <w:t>Agreement, unless</w:t>
            </w:r>
            <w:proofErr w:type="gramEnd"/>
            <w:r w:rsidRPr="00CB6CBC">
              <w:rPr>
                <w:rFonts w:ascii="Times New Roman" w:eastAsia="Times New Roman" w:hAnsi="Times New Roman" w:cs="Times New Roman"/>
                <w:lang w:val="en-US" w:eastAsia="ru-RU"/>
              </w:rPr>
              <w:t xml:space="preserve"> the Parties agree otherwise when making appropriate amendments.</w:t>
            </w:r>
          </w:p>
          <w:p w14:paraId="45B76302" w14:textId="77777777" w:rsidR="00E418BE" w:rsidRPr="00CB6CBC" w:rsidRDefault="00E418BE" w:rsidP="0026211A">
            <w:pPr>
              <w:numPr>
                <w:ilvl w:val="1"/>
                <w:numId w:val="17"/>
              </w:numPr>
              <w:spacing w:after="0" w:line="240" w:lineRule="auto"/>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All Annexes and Additional Agreements to this Agreement are an integral part thereof.</w:t>
            </w:r>
          </w:p>
          <w:p w14:paraId="275E19BF" w14:textId="77777777" w:rsidR="00E418BE" w:rsidRPr="00CB6CBC" w:rsidRDefault="00E418BE" w:rsidP="0026211A">
            <w:pPr>
              <w:numPr>
                <w:ilvl w:val="1"/>
                <w:numId w:val="17"/>
              </w:numPr>
              <w:spacing w:after="0" w:line="240" w:lineRule="auto"/>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By signing this Agreement, the Exclusive Client certifies:</w:t>
            </w:r>
          </w:p>
          <w:p w14:paraId="600E7BF1" w14:textId="6B7CB3B4" w:rsidR="00E418BE" w:rsidRPr="00CB6CBC" w:rsidRDefault="00E418BE" w:rsidP="0026211A">
            <w:pPr>
              <w:spacing w:after="0" w:line="240" w:lineRule="auto"/>
              <w:ind w:left="426" w:hanging="408"/>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w:t>
            </w:r>
            <w:r w:rsidRPr="00CB6CBC">
              <w:rPr>
                <w:rFonts w:ascii="Times New Roman" w:eastAsia="Times New Roman" w:hAnsi="Times New Roman" w:cs="Times New Roman"/>
                <w:lang w:val="en-US" w:eastAsia="ru-RU"/>
              </w:rPr>
              <w:tab/>
              <w:t xml:space="preserve">that he or she (or his authorized representative) has received a copy of this </w:t>
            </w:r>
            <w:proofErr w:type="gramStart"/>
            <w:r w:rsidRPr="00CB6CBC">
              <w:rPr>
                <w:rFonts w:ascii="Times New Roman" w:eastAsia="Times New Roman" w:hAnsi="Times New Roman" w:cs="Times New Roman"/>
                <w:lang w:val="en-US" w:eastAsia="ru-RU"/>
              </w:rPr>
              <w:t>Agreement</w:t>
            </w:r>
            <w:r w:rsidR="00FC2A69">
              <w:rPr>
                <w:rFonts w:ascii="Times New Roman" w:eastAsia="Times New Roman" w:hAnsi="Times New Roman" w:cs="Times New Roman"/>
                <w:lang w:val="uk-UA" w:eastAsia="ru-RU"/>
              </w:rPr>
              <w:t>;</w:t>
            </w:r>
            <w:proofErr w:type="gramEnd"/>
            <w:r w:rsidR="00205051">
              <w:rPr>
                <w:rFonts w:ascii="Times New Roman" w:eastAsia="Times New Roman" w:hAnsi="Times New Roman" w:cs="Times New Roman"/>
                <w:lang w:val="uk-UA" w:eastAsia="ru-RU"/>
              </w:rPr>
              <w:t xml:space="preserve"> </w:t>
            </w:r>
            <w:r w:rsidR="00205051" w:rsidRPr="005073AA">
              <w:rPr>
                <w:lang w:val="en-US"/>
              </w:rPr>
              <w:t xml:space="preserve"> </w:t>
            </w:r>
          </w:p>
          <w:p w14:paraId="68BD23D4" w14:textId="3B145D46" w:rsidR="00FC2A69" w:rsidRPr="00CB6CBC" w:rsidRDefault="00E418BE" w:rsidP="00FC2A69">
            <w:pPr>
              <w:spacing w:after="0" w:line="240" w:lineRule="auto"/>
              <w:ind w:left="426" w:hanging="408"/>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that he is personally acquainted with the Rules and tariffs, agrees to consider the provisions of the said Rules and tariffs to be binding in connection to the relatio</w:t>
            </w:r>
            <w:r w:rsidR="00FC782E" w:rsidRPr="00CB6CBC">
              <w:rPr>
                <w:rFonts w:ascii="Times New Roman" w:eastAsia="Times New Roman" w:hAnsi="Times New Roman" w:cs="Times New Roman"/>
                <w:lang w:val="en-US" w:eastAsia="ru-RU"/>
              </w:rPr>
              <w:t xml:space="preserve">ns arising under this </w:t>
            </w:r>
            <w:proofErr w:type="gramStart"/>
            <w:r w:rsidR="00FC782E" w:rsidRPr="00CB6CBC">
              <w:rPr>
                <w:rFonts w:ascii="Times New Roman" w:eastAsia="Times New Roman" w:hAnsi="Times New Roman" w:cs="Times New Roman"/>
                <w:lang w:val="en-US" w:eastAsia="ru-RU"/>
              </w:rPr>
              <w:t>Agreement</w:t>
            </w:r>
            <w:r w:rsidR="00FC2A69">
              <w:rPr>
                <w:rFonts w:ascii="Times New Roman" w:eastAsia="Times New Roman" w:hAnsi="Times New Roman" w:cs="Times New Roman"/>
                <w:lang w:val="uk-UA" w:eastAsia="ru-RU"/>
              </w:rPr>
              <w:t xml:space="preserve"> </w:t>
            </w:r>
            <w:r w:rsidR="00FC2A69" w:rsidRPr="00205051">
              <w:rPr>
                <w:rFonts w:ascii="Times New Roman" w:eastAsia="Times New Roman" w:hAnsi="Times New Roman" w:cs="Times New Roman"/>
                <w:lang w:val="uk-UA" w:eastAsia="ru-RU"/>
              </w:rPr>
              <w:t xml:space="preserve"> </w:t>
            </w:r>
            <w:proofErr w:type="spellStart"/>
            <w:r w:rsidR="00FC2A69" w:rsidRPr="00205051">
              <w:rPr>
                <w:rFonts w:ascii="Times New Roman" w:eastAsia="Times New Roman" w:hAnsi="Times New Roman" w:cs="Times New Roman"/>
                <w:lang w:val="uk-UA" w:eastAsia="ru-RU"/>
              </w:rPr>
              <w:t>and</w:t>
            </w:r>
            <w:proofErr w:type="spellEnd"/>
            <w:proofErr w:type="gramEnd"/>
            <w:r w:rsidR="00FC2A69" w:rsidRPr="00205051">
              <w:rPr>
                <w:rFonts w:ascii="Times New Roman" w:eastAsia="Times New Roman" w:hAnsi="Times New Roman" w:cs="Times New Roman"/>
                <w:lang w:val="uk-UA" w:eastAsia="ru-RU"/>
              </w:rPr>
              <w:t>/</w:t>
            </w:r>
            <w:proofErr w:type="spellStart"/>
            <w:r w:rsidR="00FC2A69" w:rsidRPr="00205051">
              <w:rPr>
                <w:rFonts w:ascii="Times New Roman" w:eastAsia="Times New Roman" w:hAnsi="Times New Roman" w:cs="Times New Roman"/>
                <w:lang w:val="uk-UA" w:eastAsia="ru-RU"/>
              </w:rPr>
              <w:t>or</w:t>
            </w:r>
            <w:proofErr w:type="spellEnd"/>
            <w:r w:rsidR="00FC2A69" w:rsidRPr="00205051">
              <w:rPr>
                <w:rFonts w:ascii="Times New Roman" w:eastAsia="Times New Roman" w:hAnsi="Times New Roman" w:cs="Times New Roman"/>
                <w:lang w:val="uk-UA" w:eastAsia="ru-RU"/>
              </w:rPr>
              <w:t xml:space="preserve"> </w:t>
            </w:r>
            <w:proofErr w:type="spellStart"/>
            <w:r w:rsidR="00FC2A69" w:rsidRPr="00205051">
              <w:rPr>
                <w:rFonts w:ascii="Times New Roman" w:eastAsia="Times New Roman" w:hAnsi="Times New Roman" w:cs="Times New Roman"/>
                <w:lang w:val="uk-UA" w:eastAsia="ru-RU"/>
              </w:rPr>
              <w:t>the</w:t>
            </w:r>
            <w:proofErr w:type="spellEnd"/>
            <w:r w:rsidR="00FC2A69" w:rsidRPr="00205051">
              <w:rPr>
                <w:rFonts w:ascii="Times New Roman" w:eastAsia="Times New Roman" w:hAnsi="Times New Roman" w:cs="Times New Roman"/>
                <w:lang w:val="uk-UA" w:eastAsia="ru-RU"/>
              </w:rPr>
              <w:t xml:space="preserve"> </w:t>
            </w:r>
            <w:r w:rsidR="00FC2A69" w:rsidRPr="00BF0C48">
              <w:rPr>
                <w:rFonts w:ascii="Times New Roman" w:eastAsia="Times New Roman" w:hAnsi="Times New Roman" w:cs="Times New Roman"/>
                <w:b/>
                <w:lang w:val="en-US" w:eastAsia="ru-RU"/>
              </w:rPr>
              <w:t xml:space="preserve"> </w:t>
            </w:r>
            <w:r w:rsidR="00FC2A69" w:rsidRPr="005073AA">
              <w:rPr>
                <w:rFonts w:ascii="Times New Roman" w:eastAsia="Times New Roman" w:hAnsi="Times New Roman" w:cs="Times New Roman"/>
                <w:lang w:val="en-US" w:eastAsia="ru-RU"/>
              </w:rPr>
              <w:t>Application</w:t>
            </w:r>
            <w:r w:rsidR="00FC2A69">
              <w:rPr>
                <w:rFonts w:ascii="Times New Roman" w:eastAsia="Times New Roman" w:hAnsi="Times New Roman" w:cs="Times New Roman"/>
                <w:lang w:val="uk-UA" w:eastAsia="ru-RU"/>
              </w:rPr>
              <w:t xml:space="preserve"> </w:t>
            </w:r>
            <w:r w:rsidR="00FC2A69" w:rsidRPr="005073AA">
              <w:rPr>
                <w:lang w:val="en-US"/>
              </w:rPr>
              <w:t xml:space="preserve"> </w:t>
            </w:r>
            <w:proofErr w:type="spellStart"/>
            <w:r w:rsidR="00FC2A69" w:rsidRPr="005637BA">
              <w:rPr>
                <w:rFonts w:ascii="Times New Roman" w:eastAsia="Times New Roman" w:hAnsi="Times New Roman" w:cs="Times New Roman"/>
                <w:lang w:val="uk-UA" w:eastAsia="ru-RU"/>
              </w:rPr>
              <w:t>Agreement</w:t>
            </w:r>
            <w:proofErr w:type="spellEnd"/>
            <w:r w:rsidR="00FC2A69" w:rsidRPr="00CB6CBC">
              <w:rPr>
                <w:rFonts w:ascii="Times New Roman" w:eastAsia="Times New Roman" w:hAnsi="Times New Roman" w:cs="Times New Roman"/>
                <w:lang w:val="en-US" w:eastAsia="ru-RU"/>
              </w:rPr>
              <w:t>;</w:t>
            </w:r>
          </w:p>
          <w:p w14:paraId="752FE115" w14:textId="113B7260" w:rsidR="00594E97" w:rsidRPr="005073AA" w:rsidRDefault="00594E97" w:rsidP="00FC2A69">
            <w:pPr>
              <w:numPr>
                <w:ilvl w:val="0"/>
                <w:numId w:val="28"/>
              </w:numPr>
              <w:tabs>
                <w:tab w:val="left" w:pos="407"/>
                <w:tab w:val="left" w:pos="993"/>
              </w:tabs>
              <w:autoSpaceDE w:val="0"/>
              <w:autoSpaceDN w:val="0"/>
              <w:adjustRightInd w:val="0"/>
              <w:spacing w:after="0" w:line="240" w:lineRule="auto"/>
              <w:ind w:left="441" w:right="22" w:hanging="425"/>
              <w:jc w:val="both"/>
              <w:rPr>
                <w:rFonts w:ascii="Times New Roman" w:eastAsia="Times New Roman" w:hAnsi="Times New Roman" w:cs="Times New Roman"/>
                <w:lang w:val="en-US" w:eastAsia="ru-RU"/>
              </w:rPr>
            </w:pPr>
            <w:r w:rsidRPr="005073AA">
              <w:rPr>
                <w:rFonts w:ascii="Times New Roman" w:eastAsia="Times New Roman" w:hAnsi="Times New Roman" w:cs="Times New Roman"/>
                <w:lang w:val="en-US" w:eastAsia="ru-RU"/>
              </w:rPr>
              <w:t>he received from the Bank the information stipulated in art</w:t>
            </w:r>
            <w:r w:rsidR="003E1BB8" w:rsidRPr="005073AA">
              <w:rPr>
                <w:rFonts w:ascii="Times New Roman" w:eastAsia="Times New Roman" w:hAnsi="Times New Roman" w:cs="Times New Roman"/>
                <w:lang w:val="en-US" w:eastAsia="ru-RU"/>
              </w:rPr>
              <w:t>.</w:t>
            </w:r>
            <w:r w:rsidRPr="005073AA">
              <w:rPr>
                <w:rFonts w:ascii="Times New Roman" w:eastAsia="Times New Roman" w:hAnsi="Times New Roman" w:cs="Times New Roman"/>
                <w:lang w:val="en-US" w:eastAsia="ru-RU"/>
              </w:rPr>
              <w:t xml:space="preserve"> 12 of the Law of Ukraine «On financial services and state regulation of the financial services market</w:t>
            </w:r>
            <w:proofErr w:type="gramStart"/>
            <w:r w:rsidRPr="005073AA">
              <w:rPr>
                <w:rFonts w:ascii="Times New Roman" w:eastAsia="Times New Roman" w:hAnsi="Times New Roman" w:cs="Times New Roman"/>
                <w:lang w:val="en-US" w:eastAsia="ru-RU"/>
              </w:rPr>
              <w:t>»</w:t>
            </w:r>
            <w:r w:rsidR="004E35F8" w:rsidRPr="005073AA">
              <w:rPr>
                <w:rFonts w:ascii="Times New Roman" w:eastAsia="Times New Roman" w:hAnsi="Times New Roman" w:cs="Times New Roman"/>
                <w:lang w:val="en-US" w:eastAsia="ru-RU"/>
              </w:rPr>
              <w:t xml:space="preserve">  and</w:t>
            </w:r>
            <w:proofErr w:type="gramEnd"/>
            <w:r w:rsidR="004E35F8" w:rsidRPr="005073AA">
              <w:rPr>
                <w:rFonts w:ascii="Times New Roman" w:eastAsia="Times New Roman" w:hAnsi="Times New Roman" w:cs="Times New Roman"/>
                <w:lang w:val="en-US" w:eastAsia="ru-RU"/>
              </w:rPr>
              <w:t xml:space="preserve"> information specified in the Law of Ukraine "On Payment Services".</w:t>
            </w:r>
          </w:p>
          <w:p w14:paraId="03D41C31" w14:textId="77777777" w:rsidR="00594E97" w:rsidRPr="00CB6CBC" w:rsidRDefault="00594E97" w:rsidP="0026211A">
            <w:pPr>
              <w:spacing w:after="0" w:line="240" w:lineRule="auto"/>
              <w:ind w:left="426" w:hanging="408"/>
              <w:jc w:val="both"/>
              <w:rPr>
                <w:rFonts w:ascii="Times New Roman" w:eastAsia="Times New Roman" w:hAnsi="Times New Roman" w:cs="Times New Roman"/>
                <w:lang w:val="en-GB" w:eastAsia="ru-RU"/>
              </w:rPr>
            </w:pPr>
          </w:p>
          <w:p w14:paraId="15BB1A7A" w14:textId="79D85939" w:rsidR="00FC782E" w:rsidRPr="00CB6CBC" w:rsidRDefault="00FC782E" w:rsidP="005073AA">
            <w:pPr>
              <w:pStyle w:val="af0"/>
              <w:spacing w:after="0" w:line="240" w:lineRule="auto"/>
              <w:ind w:left="360"/>
              <w:jc w:val="both"/>
              <w:rPr>
                <w:rFonts w:ascii="Times New Roman" w:eastAsia="Times New Roman" w:hAnsi="Times New Roman" w:cs="Times New Roman"/>
                <w:lang w:val="en-US" w:eastAsia="ru-RU"/>
              </w:rPr>
            </w:pPr>
          </w:p>
          <w:p w14:paraId="1F1BD921" w14:textId="722C6FD9" w:rsidR="00A36921" w:rsidRDefault="00A36921" w:rsidP="0026211A">
            <w:pPr>
              <w:spacing w:after="0" w:line="240" w:lineRule="auto"/>
              <w:rPr>
                <w:rFonts w:ascii="Times New Roman" w:eastAsia="Times New Roman" w:hAnsi="Times New Roman" w:cs="Times New Roman"/>
                <w:highlight w:val="yellow"/>
                <w:lang w:val="en-US" w:eastAsia="ru-RU"/>
              </w:rPr>
            </w:pPr>
          </w:p>
          <w:p w14:paraId="2DCBC78D" w14:textId="7DB33F77" w:rsidR="00FC2A69" w:rsidRDefault="00FC2A69" w:rsidP="0026211A">
            <w:pPr>
              <w:spacing w:after="0" w:line="240" w:lineRule="auto"/>
              <w:rPr>
                <w:rFonts w:ascii="Times New Roman" w:eastAsia="Times New Roman" w:hAnsi="Times New Roman" w:cs="Times New Roman"/>
                <w:highlight w:val="yellow"/>
                <w:lang w:val="en-US" w:eastAsia="ru-RU"/>
              </w:rPr>
            </w:pPr>
          </w:p>
          <w:p w14:paraId="36193275" w14:textId="7FB180F3" w:rsidR="00FC2A69" w:rsidRDefault="00FC2A69" w:rsidP="0026211A">
            <w:pPr>
              <w:spacing w:after="0" w:line="240" w:lineRule="auto"/>
              <w:rPr>
                <w:rFonts w:ascii="Times New Roman" w:eastAsia="Times New Roman" w:hAnsi="Times New Roman" w:cs="Times New Roman"/>
                <w:highlight w:val="yellow"/>
                <w:lang w:val="en-US" w:eastAsia="ru-RU"/>
              </w:rPr>
            </w:pPr>
          </w:p>
          <w:p w14:paraId="57ACF14C" w14:textId="77777777" w:rsidR="00FC2A69" w:rsidRPr="00CB6CBC" w:rsidRDefault="00FC2A69" w:rsidP="0026211A">
            <w:pPr>
              <w:spacing w:after="0" w:line="240" w:lineRule="auto"/>
              <w:rPr>
                <w:rFonts w:ascii="Times New Roman" w:eastAsia="Times New Roman" w:hAnsi="Times New Roman" w:cs="Times New Roman"/>
                <w:highlight w:val="yellow"/>
                <w:lang w:val="en-US" w:eastAsia="ru-RU"/>
              </w:rPr>
            </w:pPr>
          </w:p>
          <w:p w14:paraId="0A658E53" w14:textId="77777777" w:rsidR="00D104E8" w:rsidRPr="00CB6CBC" w:rsidRDefault="00D104E8" w:rsidP="0026211A">
            <w:pPr>
              <w:spacing w:after="0" w:line="240" w:lineRule="auto"/>
              <w:ind w:firstLine="298"/>
              <w:jc w:val="both"/>
              <w:rPr>
                <w:rFonts w:ascii="Times New Roman" w:eastAsia="Times New Roman" w:hAnsi="Times New Roman" w:cs="Times New Roman"/>
                <w:b/>
                <w:lang w:val="en-US" w:eastAsia="ru-RU"/>
              </w:rPr>
            </w:pPr>
            <w:r w:rsidRPr="00CB6CBC">
              <w:rPr>
                <w:rFonts w:ascii="Times New Roman" w:eastAsia="Times New Roman" w:hAnsi="Times New Roman" w:cs="Times New Roman"/>
                <w:b/>
                <w:lang w:val="en-US" w:eastAsia="ru-RU"/>
              </w:rPr>
              <w:t>Bank</w:t>
            </w:r>
          </w:p>
          <w:p w14:paraId="7511B6A1" w14:textId="5544A1AB" w:rsidR="00D104E8" w:rsidRPr="00CB6CBC" w:rsidRDefault="00D104E8" w:rsidP="0026211A">
            <w:pPr>
              <w:spacing w:after="0" w:line="240" w:lineRule="auto"/>
              <w:ind w:firstLine="298"/>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_________________________________________</w:t>
            </w:r>
          </w:p>
          <w:p w14:paraId="43982C55" w14:textId="77777777" w:rsidR="00D104E8" w:rsidRPr="00CB6CBC" w:rsidRDefault="00D104E8" w:rsidP="0026211A">
            <w:pPr>
              <w:spacing w:after="0" w:line="240" w:lineRule="auto"/>
              <w:ind w:firstLine="298"/>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EDPOU code______________________________</w:t>
            </w:r>
          </w:p>
          <w:p w14:paraId="3FE99DCF" w14:textId="44FB0CFD"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Address (location</w:t>
            </w:r>
            <w:proofErr w:type="gramStart"/>
            <w:r w:rsidRPr="00CB6CBC">
              <w:rPr>
                <w:rFonts w:ascii="Times New Roman" w:eastAsia="Times New Roman" w:hAnsi="Times New Roman" w:cs="Times New Roman"/>
                <w:lang w:val="en-US" w:eastAsia="ru-RU"/>
              </w:rPr>
              <w:t>):_</w:t>
            </w:r>
            <w:proofErr w:type="gramEnd"/>
            <w:r w:rsidRPr="00CB6CBC">
              <w:rPr>
                <w:rFonts w:ascii="Times New Roman" w:eastAsia="Times New Roman" w:hAnsi="Times New Roman" w:cs="Times New Roman"/>
                <w:lang w:val="en-US" w:eastAsia="ru-RU"/>
              </w:rPr>
              <w:t>______________________ ____________________________________________</w:t>
            </w:r>
          </w:p>
          <w:p w14:paraId="0057DB61" w14:textId="77777777" w:rsidR="00D104E8" w:rsidRPr="00CB6CBC" w:rsidRDefault="00D104E8" w:rsidP="0026211A">
            <w:pPr>
              <w:spacing w:after="0" w:line="240" w:lineRule="auto"/>
              <w:ind w:firstLine="298"/>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SWIFT-code: KHABUA2K.</w:t>
            </w:r>
          </w:p>
          <w:p w14:paraId="4587CF29" w14:textId="77777777" w:rsidR="00D104E8" w:rsidRPr="00CB6CBC" w:rsidRDefault="00D104E8" w:rsidP="0026211A">
            <w:pPr>
              <w:spacing w:after="0" w:line="240" w:lineRule="auto"/>
              <w:ind w:left="426" w:firstLine="298"/>
              <w:jc w:val="both"/>
              <w:rPr>
                <w:rFonts w:ascii="Times New Roman" w:eastAsia="Times New Roman" w:hAnsi="Times New Roman" w:cs="Times New Roman"/>
                <w:lang w:val="en-US" w:eastAsia="ru-RU"/>
              </w:rPr>
            </w:pPr>
          </w:p>
          <w:p w14:paraId="06233735" w14:textId="6E2E2704"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___________________(____________________)</w:t>
            </w:r>
          </w:p>
          <w:p w14:paraId="1009AFEB" w14:textId="7B9BADE0" w:rsidR="00D104E8" w:rsidRPr="00CB6CBC" w:rsidRDefault="00D104E8" w:rsidP="0026211A">
            <w:pPr>
              <w:spacing w:after="0" w:line="240" w:lineRule="auto"/>
              <w:ind w:left="426" w:firstLine="298"/>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xml:space="preserve">  (signature)       </w:t>
            </w:r>
          </w:p>
          <w:p w14:paraId="5EAE7EAB" w14:textId="3DA10538" w:rsidR="00D104E8" w:rsidRPr="0047392E" w:rsidRDefault="00D104E8" w:rsidP="0026211A">
            <w:pPr>
              <w:spacing w:after="0" w:line="240" w:lineRule="auto"/>
              <w:ind w:firstLine="298"/>
              <w:jc w:val="both"/>
              <w:rPr>
                <w:rFonts w:ascii="Times New Roman" w:eastAsia="Times New Roman" w:hAnsi="Times New Roman" w:cs="Times New Roman"/>
                <w:color w:val="FF0000"/>
                <w:vertAlign w:val="superscript"/>
                <w:lang w:val="uk-UA" w:eastAsia="ru-RU"/>
              </w:rPr>
            </w:pPr>
            <w:r w:rsidRPr="00CB6CBC">
              <w:rPr>
                <w:rFonts w:ascii="Times New Roman" w:eastAsia="Times New Roman" w:hAnsi="Times New Roman" w:cs="Times New Roman"/>
                <w:lang w:val="en-US" w:eastAsia="ru-RU"/>
              </w:rPr>
              <w:t>Seal</w:t>
            </w:r>
            <w:r w:rsidR="001B37DF">
              <w:rPr>
                <w:rFonts w:ascii="Times New Roman" w:eastAsia="Times New Roman" w:hAnsi="Times New Roman" w:cs="Times New Roman"/>
                <w:color w:val="FF0000"/>
                <w:vertAlign w:val="superscript"/>
                <w:lang w:val="uk-UA" w:eastAsia="ru-RU"/>
              </w:rPr>
              <w:t>8</w:t>
            </w:r>
          </w:p>
          <w:p w14:paraId="673E5E14" w14:textId="77777777" w:rsidR="00D104E8" w:rsidRPr="00CB6CBC" w:rsidRDefault="00D104E8" w:rsidP="0026211A">
            <w:pPr>
              <w:spacing w:after="0" w:line="240" w:lineRule="auto"/>
              <w:ind w:firstLine="298"/>
              <w:jc w:val="both"/>
              <w:rPr>
                <w:rFonts w:ascii="Times New Roman" w:eastAsia="Times New Roman" w:hAnsi="Times New Roman" w:cs="Times New Roman"/>
                <w:lang w:val="en-US" w:eastAsia="ru-RU"/>
              </w:rPr>
            </w:pPr>
          </w:p>
          <w:p w14:paraId="0C09AB13" w14:textId="77777777" w:rsidR="00D104E8" w:rsidRPr="00CB6CBC" w:rsidRDefault="00D104E8" w:rsidP="006132FF">
            <w:pPr>
              <w:spacing w:after="0" w:line="240" w:lineRule="auto"/>
              <w:jc w:val="both"/>
              <w:rPr>
                <w:rFonts w:ascii="Times New Roman" w:eastAsia="Times New Roman" w:hAnsi="Times New Roman" w:cs="Times New Roman"/>
                <w:lang w:val="en-US" w:eastAsia="ru-RU"/>
              </w:rPr>
            </w:pPr>
          </w:p>
          <w:p w14:paraId="69F49CEA" w14:textId="77777777" w:rsidR="00D104E8" w:rsidRPr="00CB6CBC" w:rsidRDefault="00B42AFB" w:rsidP="0026211A">
            <w:pPr>
              <w:spacing w:after="0" w:line="240" w:lineRule="auto"/>
              <w:ind w:firstLine="298"/>
              <w:jc w:val="both"/>
              <w:rPr>
                <w:rFonts w:ascii="Times New Roman" w:eastAsia="Times New Roman" w:hAnsi="Times New Roman" w:cs="Times New Roman"/>
                <w:b/>
                <w:lang w:val="en-US" w:eastAsia="ru-RU"/>
              </w:rPr>
            </w:pPr>
            <w:r w:rsidRPr="00CB6CBC">
              <w:rPr>
                <w:rFonts w:ascii="Times New Roman" w:eastAsia="Times New Roman" w:hAnsi="Times New Roman" w:cs="Times New Roman"/>
                <w:b/>
                <w:lang w:val="en-US" w:eastAsia="ru-RU"/>
              </w:rPr>
              <w:lastRenderedPageBreak/>
              <w:t xml:space="preserve">Exclusive </w:t>
            </w:r>
            <w:r w:rsidR="00D104E8" w:rsidRPr="00CB6CBC">
              <w:rPr>
                <w:rFonts w:ascii="Times New Roman" w:eastAsia="Times New Roman" w:hAnsi="Times New Roman" w:cs="Times New Roman"/>
                <w:b/>
                <w:lang w:val="en-US" w:eastAsia="ru-RU"/>
              </w:rPr>
              <w:t>Client</w:t>
            </w:r>
          </w:p>
          <w:p w14:paraId="6834B2DE" w14:textId="710F1DF6" w:rsidR="00D104E8" w:rsidRPr="00CB6CBC" w:rsidRDefault="00D104E8" w:rsidP="0026211A">
            <w:pPr>
              <w:spacing w:after="0" w:line="240" w:lineRule="auto"/>
              <w:ind w:firstLine="298"/>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Full</w:t>
            </w:r>
            <w:r w:rsidR="00526EC4" w:rsidRPr="00CB6CBC">
              <w:rPr>
                <w:rFonts w:ascii="Times New Roman" w:eastAsia="Times New Roman" w:hAnsi="Times New Roman" w:cs="Times New Roman"/>
                <w:lang w:val="en-US" w:eastAsia="ru-RU"/>
              </w:rPr>
              <w:t xml:space="preserve"> </w:t>
            </w:r>
            <w:proofErr w:type="gramStart"/>
            <w:r w:rsidRPr="00CB6CBC">
              <w:rPr>
                <w:rFonts w:ascii="Times New Roman" w:eastAsia="Times New Roman" w:hAnsi="Times New Roman" w:cs="Times New Roman"/>
                <w:lang w:val="en-US" w:eastAsia="ru-RU"/>
              </w:rPr>
              <w:t>Name:_</w:t>
            </w:r>
            <w:proofErr w:type="gramEnd"/>
            <w:r w:rsidRPr="00CB6CBC">
              <w:rPr>
                <w:rFonts w:ascii="Times New Roman" w:eastAsia="Times New Roman" w:hAnsi="Times New Roman" w:cs="Times New Roman"/>
                <w:lang w:val="en-US" w:eastAsia="ru-RU"/>
              </w:rPr>
              <w:t>______________________________</w:t>
            </w:r>
          </w:p>
          <w:p w14:paraId="48BEE423" w14:textId="6BFD5F00" w:rsidR="00D104E8" w:rsidRPr="00CB6CBC" w:rsidRDefault="00D104E8" w:rsidP="0026211A">
            <w:pPr>
              <w:spacing w:after="0" w:line="240" w:lineRule="auto"/>
              <w:ind w:firstLine="298"/>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xml:space="preserve">Taxpayer number: _______________ </w:t>
            </w:r>
            <w:r w:rsidRPr="00CB6CBC">
              <w:rPr>
                <w:rFonts w:ascii="Times New Roman" w:eastAsia="Times New Roman" w:hAnsi="Times New Roman" w:cs="Times New Roman"/>
                <w:i/>
                <w:highlight w:val="yellow"/>
                <w:lang w:val="en-US" w:eastAsia="ru-RU"/>
              </w:rPr>
              <w:t>/ if available /</w:t>
            </w:r>
          </w:p>
          <w:p w14:paraId="5E42E55C" w14:textId="72326DEC" w:rsidR="00D104E8" w:rsidRPr="00CB6CBC" w:rsidRDefault="00D104E8" w:rsidP="0026211A">
            <w:pPr>
              <w:spacing w:after="0" w:line="240" w:lineRule="auto"/>
              <w:ind w:firstLine="298"/>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Date of Birth: ___________</w:t>
            </w:r>
            <w:r w:rsidR="00526EC4" w:rsidRPr="00CB6CBC">
              <w:rPr>
                <w:rFonts w:ascii="Times New Roman" w:eastAsia="Times New Roman" w:hAnsi="Times New Roman" w:cs="Times New Roman"/>
                <w:lang w:val="en-US" w:eastAsia="ru-RU"/>
              </w:rPr>
              <w:t>______</w:t>
            </w:r>
          </w:p>
          <w:p w14:paraId="4765E1AC" w14:textId="77777777" w:rsidR="00D104E8" w:rsidRPr="00CB6CBC" w:rsidRDefault="00D104E8" w:rsidP="0026211A">
            <w:pPr>
              <w:spacing w:after="0" w:line="240" w:lineRule="auto"/>
              <w:ind w:firstLine="298"/>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Place of Birth: ___________________________</w:t>
            </w:r>
          </w:p>
          <w:p w14:paraId="2A8F68DD" w14:textId="77777777" w:rsidR="00D104E8" w:rsidRPr="00CB6CBC" w:rsidRDefault="00D104E8" w:rsidP="0026211A">
            <w:pPr>
              <w:spacing w:after="0" w:line="240" w:lineRule="auto"/>
              <w:ind w:firstLine="298"/>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Citizenship: _______________________________</w:t>
            </w:r>
          </w:p>
          <w:p w14:paraId="5AB6B6E8" w14:textId="77777777" w:rsidR="00D104E8" w:rsidRPr="00CB6CBC" w:rsidRDefault="00D104E8" w:rsidP="0026211A">
            <w:pPr>
              <w:spacing w:after="0" w:line="240" w:lineRule="auto"/>
              <w:ind w:firstLine="298"/>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ZIP Code ____________________________</w:t>
            </w:r>
          </w:p>
          <w:p w14:paraId="2E93CD35" w14:textId="13AFD85E" w:rsidR="00D104E8" w:rsidRPr="00CB6CBC" w:rsidRDefault="00D104E8" w:rsidP="0026211A">
            <w:pPr>
              <w:spacing w:after="0" w:line="240" w:lineRule="auto"/>
              <w:ind w:firstLine="298"/>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Country: ________________</w:t>
            </w:r>
            <w:r w:rsidR="00526EC4" w:rsidRPr="00CB6CBC">
              <w:rPr>
                <w:rFonts w:ascii="Times New Roman" w:eastAsia="Times New Roman" w:hAnsi="Times New Roman" w:cs="Times New Roman"/>
                <w:lang w:val="en-US" w:eastAsia="ru-RU"/>
              </w:rPr>
              <w:t>____________</w:t>
            </w:r>
          </w:p>
          <w:p w14:paraId="77342572" w14:textId="5C0C5BB3" w:rsidR="00D104E8" w:rsidRPr="00CB6CBC" w:rsidRDefault="00D104E8" w:rsidP="0026211A">
            <w:pPr>
              <w:spacing w:after="0" w:line="240" w:lineRule="auto"/>
              <w:ind w:firstLine="298"/>
              <w:jc w:val="both"/>
              <w:rPr>
                <w:rFonts w:ascii="Times New Roman" w:eastAsia="Times New Roman" w:hAnsi="Times New Roman" w:cs="Times New Roman"/>
                <w:lang w:val="en-US" w:eastAsia="ru-RU"/>
              </w:rPr>
            </w:pPr>
            <w:proofErr w:type="gramStart"/>
            <w:r w:rsidRPr="00CB6CBC">
              <w:rPr>
                <w:rFonts w:ascii="Times New Roman" w:eastAsia="Times New Roman" w:hAnsi="Times New Roman" w:cs="Times New Roman"/>
                <w:lang w:val="en-US" w:eastAsia="ru-RU"/>
              </w:rPr>
              <w:t>Region:_</w:t>
            </w:r>
            <w:proofErr w:type="gramEnd"/>
            <w:r w:rsidRPr="00CB6CBC">
              <w:rPr>
                <w:rFonts w:ascii="Times New Roman" w:eastAsia="Times New Roman" w:hAnsi="Times New Roman" w:cs="Times New Roman"/>
                <w:lang w:val="en-US" w:eastAsia="ru-RU"/>
              </w:rPr>
              <w:t>_____________________________</w:t>
            </w:r>
          </w:p>
          <w:p w14:paraId="268D7349" w14:textId="6126BBCA" w:rsidR="00D104E8" w:rsidRPr="00CB6CBC" w:rsidRDefault="00D104E8" w:rsidP="0026211A">
            <w:pPr>
              <w:spacing w:after="0" w:line="240" w:lineRule="auto"/>
              <w:ind w:firstLine="298"/>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District:  ______________________</w:t>
            </w:r>
          </w:p>
          <w:p w14:paraId="1B8C8E84" w14:textId="77777777" w:rsidR="00D104E8" w:rsidRPr="00CB6CBC" w:rsidRDefault="00D104E8" w:rsidP="0026211A">
            <w:pPr>
              <w:spacing w:after="0" w:line="240" w:lineRule="auto"/>
              <w:ind w:firstLine="298"/>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Locality: ____________________________</w:t>
            </w:r>
          </w:p>
          <w:p w14:paraId="7A440D01" w14:textId="25FF2574" w:rsidR="00D104E8" w:rsidRPr="00CB6CBC" w:rsidRDefault="00D104E8" w:rsidP="0026211A">
            <w:pPr>
              <w:spacing w:after="0" w:line="240" w:lineRule="auto"/>
              <w:ind w:firstLine="298"/>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Address (place of residence</w:t>
            </w:r>
            <w:proofErr w:type="gramStart"/>
            <w:r w:rsidRPr="00CB6CBC">
              <w:rPr>
                <w:rFonts w:ascii="Times New Roman" w:eastAsia="Times New Roman" w:hAnsi="Times New Roman" w:cs="Times New Roman"/>
                <w:lang w:val="en-US" w:eastAsia="ru-RU"/>
              </w:rPr>
              <w:t>):_</w:t>
            </w:r>
            <w:proofErr w:type="gramEnd"/>
            <w:r w:rsidRPr="00CB6CBC">
              <w:rPr>
                <w:rFonts w:ascii="Times New Roman" w:eastAsia="Times New Roman" w:hAnsi="Times New Roman" w:cs="Times New Roman"/>
                <w:lang w:val="en-US" w:eastAsia="ru-RU"/>
              </w:rPr>
              <w:t>____________</w:t>
            </w:r>
          </w:p>
          <w:p w14:paraId="1FB3E244" w14:textId="484C8A4A" w:rsidR="00D104E8" w:rsidRPr="00CB6CBC" w:rsidRDefault="00D104E8" w:rsidP="0026211A">
            <w:pPr>
              <w:spacing w:after="0" w:line="240" w:lineRule="auto"/>
              <w:ind w:firstLine="298"/>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Phone number: ______________</w:t>
            </w:r>
          </w:p>
          <w:p w14:paraId="52FC0AC4" w14:textId="77777777" w:rsidR="00D104E8" w:rsidRPr="00CB6CBC" w:rsidRDefault="00D104E8" w:rsidP="0026211A">
            <w:pPr>
              <w:spacing w:after="0" w:line="240" w:lineRule="auto"/>
              <w:ind w:firstLine="298"/>
              <w:jc w:val="both"/>
              <w:rPr>
                <w:rFonts w:ascii="Times New Roman" w:eastAsia="Times New Roman" w:hAnsi="Times New Roman" w:cs="Times New Roman"/>
                <w:lang w:val="en-US" w:eastAsia="ru-RU"/>
              </w:rPr>
            </w:pPr>
            <w:r w:rsidRPr="00CB6CBC">
              <w:rPr>
                <w:rFonts w:ascii="Times New Roman" w:eastAsia="Times New Roman" w:hAnsi="Times New Roman" w:cs="Times New Roman"/>
                <w:highlight w:val="lightGray"/>
                <w:lang w:val="en-US" w:eastAsia="ru-RU"/>
              </w:rPr>
              <w:t>___/ specify passport data: name of the document and its details /____</w:t>
            </w:r>
          </w:p>
          <w:p w14:paraId="2A35E6A8" w14:textId="77777777" w:rsidR="00D104E8" w:rsidRPr="00CB6CBC" w:rsidRDefault="00D104E8" w:rsidP="0026211A">
            <w:pPr>
              <w:spacing w:after="0" w:line="240" w:lineRule="auto"/>
              <w:ind w:firstLine="298"/>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___________________(____________________)</w:t>
            </w:r>
          </w:p>
          <w:p w14:paraId="70DE929F" w14:textId="77777777" w:rsidR="00D104E8" w:rsidRPr="00CB6CBC" w:rsidRDefault="00D104E8" w:rsidP="0026211A">
            <w:pPr>
              <w:spacing w:after="0" w:line="240" w:lineRule="auto"/>
              <w:ind w:firstLine="298"/>
              <w:jc w:val="both"/>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xml:space="preserve">            (Signature)</w:t>
            </w:r>
          </w:p>
          <w:p w14:paraId="49A0AA3E" w14:textId="77777777" w:rsidR="00D104E8" w:rsidRPr="00CB6CBC" w:rsidRDefault="00D104E8" w:rsidP="0022540D">
            <w:pPr>
              <w:tabs>
                <w:tab w:val="left" w:pos="0"/>
              </w:tabs>
              <w:spacing w:after="0" w:line="240" w:lineRule="auto"/>
              <w:jc w:val="both"/>
              <w:rPr>
                <w:rFonts w:ascii="Times New Roman" w:eastAsia="Times New Roman" w:hAnsi="Times New Roman" w:cs="Times New Roman"/>
                <w:lang w:val="en-US" w:eastAsia="ru-RU"/>
              </w:rPr>
            </w:pPr>
          </w:p>
          <w:p w14:paraId="33AFF5E0" w14:textId="77777777" w:rsidR="00D104E8" w:rsidRPr="00CB6CBC" w:rsidRDefault="00D104E8" w:rsidP="0026211A">
            <w:pPr>
              <w:tabs>
                <w:tab w:val="left" w:pos="0"/>
              </w:tabs>
              <w:spacing w:after="0" w:line="240" w:lineRule="auto"/>
              <w:ind w:firstLine="298"/>
              <w:jc w:val="both"/>
              <w:rPr>
                <w:rFonts w:ascii="Times New Roman" w:eastAsia="Times New Roman" w:hAnsi="Times New Roman" w:cs="Times New Roman"/>
                <w:lang w:val="en-US" w:eastAsia="ru-RU"/>
              </w:rPr>
            </w:pPr>
          </w:p>
          <w:p w14:paraId="344D3FFC" w14:textId="4B6401D1" w:rsidR="00CA4F57" w:rsidRPr="00CB6CBC" w:rsidRDefault="00D104E8" w:rsidP="00B16187">
            <w:pPr>
              <w:spacing w:after="0" w:line="240" w:lineRule="auto"/>
              <w:ind w:right="638" w:firstLine="298"/>
              <w:jc w:val="both"/>
              <w:rPr>
                <w:rFonts w:ascii="Times New Roman" w:eastAsia="Times New Roman" w:hAnsi="Times New Roman" w:cs="Times New Roman"/>
                <w:b/>
                <w:lang w:val="en-US" w:eastAsia="ru-RU"/>
              </w:rPr>
            </w:pPr>
            <w:r w:rsidRPr="00CB6CBC">
              <w:rPr>
                <w:rFonts w:ascii="Times New Roman" w:eastAsia="Times New Roman" w:hAnsi="Times New Roman" w:cs="Times New Roman"/>
                <w:lang w:val="en-US" w:eastAsia="ru-RU"/>
              </w:rPr>
              <w:t xml:space="preserve">             </w:t>
            </w:r>
          </w:p>
          <w:p w14:paraId="16587399" w14:textId="514CD577" w:rsidR="00CA4F57" w:rsidRPr="00CB6CBC" w:rsidRDefault="00CA4F57" w:rsidP="0026211A">
            <w:pPr>
              <w:spacing w:after="0" w:line="240" w:lineRule="auto"/>
              <w:rPr>
                <w:rFonts w:ascii="Times New Roman" w:eastAsia="Times New Roman" w:hAnsi="Times New Roman" w:cs="Times New Roman"/>
                <w:b/>
                <w:lang w:val="en-US" w:eastAsia="ru-RU"/>
              </w:rPr>
            </w:pPr>
          </w:p>
          <w:p w14:paraId="0BA605BC" w14:textId="77777777" w:rsidR="00CA4F57" w:rsidRPr="00CB6CBC" w:rsidRDefault="00CA4F57" w:rsidP="0026211A">
            <w:pPr>
              <w:spacing w:after="0" w:line="240" w:lineRule="auto"/>
              <w:rPr>
                <w:rFonts w:ascii="Times New Roman" w:eastAsia="Times New Roman" w:hAnsi="Times New Roman" w:cs="Times New Roman"/>
                <w:b/>
                <w:lang w:val="en-US" w:eastAsia="ru-RU"/>
              </w:rPr>
            </w:pPr>
          </w:p>
          <w:p w14:paraId="666C671D" w14:textId="67BCBCEB" w:rsidR="00CA4F57" w:rsidRPr="00CB6CBC" w:rsidRDefault="00CA4F57" w:rsidP="0026211A">
            <w:pPr>
              <w:spacing w:after="0" w:line="240" w:lineRule="auto"/>
              <w:rPr>
                <w:rFonts w:ascii="Times New Roman" w:eastAsia="Times New Roman" w:hAnsi="Times New Roman" w:cs="Times New Roman"/>
                <w:b/>
                <w:lang w:val="en-US" w:eastAsia="ru-RU"/>
              </w:rPr>
            </w:pPr>
          </w:p>
          <w:p w14:paraId="4EA8671A" w14:textId="77777777" w:rsidR="00CA4F57" w:rsidRPr="00CB6CBC" w:rsidRDefault="00CA4F57" w:rsidP="0026211A">
            <w:pPr>
              <w:spacing w:after="0" w:line="240" w:lineRule="auto"/>
              <w:rPr>
                <w:rFonts w:ascii="Times New Roman" w:eastAsia="Times New Roman" w:hAnsi="Times New Roman" w:cs="Times New Roman"/>
                <w:i/>
                <w:color w:val="FF0000"/>
                <w:vertAlign w:val="superscript"/>
                <w:lang w:val="en-US" w:eastAsia="ru-RU"/>
              </w:rPr>
            </w:pPr>
          </w:p>
          <w:p w14:paraId="07C74DCB" w14:textId="0E68E032" w:rsidR="00D104E8" w:rsidRPr="00CB6CBC" w:rsidRDefault="00D104E8" w:rsidP="0026211A">
            <w:pPr>
              <w:spacing w:after="0" w:line="240" w:lineRule="auto"/>
              <w:ind w:firstLine="298"/>
              <w:jc w:val="right"/>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Annex No.</w:t>
            </w:r>
            <w:r w:rsidR="00EF5BC1">
              <w:rPr>
                <w:rFonts w:ascii="Times New Roman" w:eastAsia="Times New Roman" w:hAnsi="Times New Roman" w:cs="Times New Roman"/>
                <w:lang w:val="uk-UA" w:eastAsia="ru-RU"/>
              </w:rPr>
              <w:t>1</w:t>
            </w:r>
            <w:r w:rsidRPr="00CB6CBC">
              <w:rPr>
                <w:rFonts w:ascii="Times New Roman" w:eastAsia="Times New Roman" w:hAnsi="Times New Roman" w:cs="Times New Roman"/>
                <w:lang w:val="en-US" w:eastAsia="ru-RU"/>
              </w:rPr>
              <w:t xml:space="preserve"> </w:t>
            </w:r>
          </w:p>
          <w:p w14:paraId="0400093D" w14:textId="77777777" w:rsidR="00D104E8" w:rsidRPr="00CB6CBC" w:rsidRDefault="00D104E8" w:rsidP="0026211A">
            <w:pPr>
              <w:spacing w:after="0" w:line="240" w:lineRule="auto"/>
              <w:ind w:firstLine="298"/>
              <w:jc w:val="right"/>
              <w:rPr>
                <w:rFonts w:ascii="Times New Roman" w:eastAsia="Times New Roman" w:hAnsi="Times New Roman" w:cs="Times New Roman"/>
                <w:bCs/>
                <w:lang w:val="en-US" w:eastAsia="ru-RU"/>
              </w:rPr>
            </w:pPr>
            <w:r w:rsidRPr="00CB6CBC">
              <w:rPr>
                <w:rFonts w:ascii="Times New Roman" w:eastAsia="Times New Roman" w:hAnsi="Times New Roman" w:cs="Times New Roman"/>
                <w:lang w:val="en-US" w:eastAsia="ru-RU"/>
              </w:rPr>
              <w:t xml:space="preserve">to the </w:t>
            </w:r>
            <w:r w:rsidRPr="00CB6CBC">
              <w:rPr>
                <w:rFonts w:ascii="Times New Roman" w:eastAsia="Times New Roman" w:hAnsi="Times New Roman" w:cs="Times New Roman"/>
                <w:bCs/>
                <w:lang w:val="en-US" w:eastAsia="ru-RU"/>
              </w:rPr>
              <w:t>Agreement</w:t>
            </w:r>
          </w:p>
          <w:p w14:paraId="106F2E3F" w14:textId="77777777" w:rsidR="00D104E8" w:rsidRPr="00CB6CBC" w:rsidRDefault="00D104E8" w:rsidP="0026211A">
            <w:pPr>
              <w:spacing w:after="0" w:line="240" w:lineRule="auto"/>
              <w:ind w:firstLine="298"/>
              <w:jc w:val="right"/>
              <w:rPr>
                <w:rFonts w:ascii="Times New Roman" w:eastAsia="Times New Roman" w:hAnsi="Times New Roman" w:cs="Times New Roman"/>
                <w:b/>
                <w:lang w:val="en-US" w:eastAsia="ru-RU"/>
              </w:rPr>
            </w:pPr>
            <w:r w:rsidRPr="00CB6CBC">
              <w:rPr>
                <w:rFonts w:ascii="Times New Roman" w:eastAsia="Times New Roman" w:hAnsi="Times New Roman" w:cs="Times New Roman"/>
                <w:bCs/>
                <w:lang w:val="en-US" w:eastAsia="ru-RU"/>
              </w:rPr>
              <w:t>on exclusive private banking “Personal Banking”</w:t>
            </w:r>
            <w:r w:rsidRPr="00CB6CBC">
              <w:rPr>
                <w:rFonts w:ascii="Times New Roman" w:eastAsia="Times New Roman" w:hAnsi="Times New Roman" w:cs="Times New Roman"/>
                <w:b/>
                <w:bCs/>
                <w:lang w:val="en-US" w:eastAsia="ru-RU"/>
              </w:rPr>
              <w:t xml:space="preserve"> </w:t>
            </w:r>
            <w:r w:rsidRPr="00CB6CBC">
              <w:rPr>
                <w:rFonts w:ascii="Times New Roman" w:eastAsia="Times New Roman" w:hAnsi="Times New Roman" w:cs="Times New Roman"/>
                <w:b/>
                <w:lang w:val="en-US" w:eastAsia="ru-RU"/>
              </w:rPr>
              <w:t xml:space="preserve"> </w:t>
            </w:r>
          </w:p>
          <w:p w14:paraId="144DEC80" w14:textId="77777777" w:rsidR="00D104E8" w:rsidRPr="00CB6CBC" w:rsidRDefault="00D104E8" w:rsidP="0026211A">
            <w:pPr>
              <w:spacing w:after="0" w:line="240" w:lineRule="auto"/>
              <w:ind w:firstLine="298"/>
              <w:jc w:val="right"/>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№_____</w:t>
            </w:r>
            <w:proofErr w:type="gramStart"/>
            <w:r w:rsidRPr="00CB6CBC">
              <w:rPr>
                <w:rFonts w:ascii="Times New Roman" w:eastAsia="Times New Roman" w:hAnsi="Times New Roman" w:cs="Times New Roman"/>
                <w:lang w:val="en-US" w:eastAsia="ru-RU"/>
              </w:rPr>
              <w:t>_  dated</w:t>
            </w:r>
            <w:proofErr w:type="gramEnd"/>
            <w:r w:rsidRPr="00CB6CBC">
              <w:rPr>
                <w:rFonts w:ascii="Times New Roman" w:eastAsia="Times New Roman" w:hAnsi="Times New Roman" w:cs="Times New Roman"/>
                <w:lang w:val="en-US" w:eastAsia="ru-RU"/>
              </w:rPr>
              <w:t xml:space="preserve"> “____”___________ 20__ .</w:t>
            </w:r>
          </w:p>
          <w:p w14:paraId="0C76942A"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p>
          <w:p w14:paraId="3C1EC26F" w14:textId="7C10EBB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I, ____________</w:t>
            </w:r>
            <w:r w:rsidR="00BE6F45" w:rsidRPr="00CB6CBC">
              <w:rPr>
                <w:rFonts w:ascii="Times New Roman" w:eastAsia="Times New Roman" w:hAnsi="Times New Roman" w:cs="Times New Roman"/>
                <w:lang w:val="en-US" w:eastAsia="ru-RU"/>
              </w:rPr>
              <w:t>_______________________________</w:t>
            </w:r>
            <w:r w:rsidRPr="00CB6CBC">
              <w:rPr>
                <w:rFonts w:ascii="Times New Roman" w:eastAsia="Times New Roman" w:hAnsi="Times New Roman" w:cs="Times New Roman"/>
                <w:lang w:val="en-US" w:eastAsia="ru-RU"/>
              </w:rPr>
              <w:t>,</w:t>
            </w:r>
          </w:p>
          <w:p w14:paraId="0315F87D"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xml:space="preserve">hereby give my </w:t>
            </w:r>
            <w:proofErr w:type="spellStart"/>
            <w:r w:rsidRPr="00CB6CBC">
              <w:rPr>
                <w:rFonts w:ascii="Times New Roman" w:eastAsia="Times New Roman" w:hAnsi="Times New Roman" w:cs="Times New Roman"/>
                <w:lang w:val="en-US" w:eastAsia="ru-RU"/>
              </w:rPr>
              <w:t>permition</w:t>
            </w:r>
            <w:proofErr w:type="spellEnd"/>
            <w:r w:rsidRPr="00CB6CBC">
              <w:rPr>
                <w:rFonts w:ascii="Times New Roman" w:eastAsia="Times New Roman" w:hAnsi="Times New Roman" w:cs="Times New Roman"/>
                <w:lang w:val="en-US" w:eastAsia="ru-RU"/>
              </w:rPr>
              <w:t xml:space="preserve"> for the Bank to provide the following information: </w:t>
            </w:r>
          </w:p>
          <w:p w14:paraId="7CEA96EB"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p>
          <w:p w14:paraId="4EACA876"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Copies of agreements on:</w:t>
            </w:r>
          </w:p>
          <w:p w14:paraId="50C7A7C9"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deposits</w:t>
            </w:r>
          </w:p>
          <w:p w14:paraId="167C9999"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cards</w:t>
            </w:r>
          </w:p>
          <w:p w14:paraId="451D3250"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loans</w:t>
            </w:r>
          </w:p>
          <w:p w14:paraId="0C1FF597"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Cash and settlement services</w:t>
            </w:r>
          </w:p>
          <w:p w14:paraId="411D631E"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proofErr w:type="gramStart"/>
            <w:r w:rsidRPr="00CB6CBC">
              <w:rPr>
                <w:rFonts w:ascii="Times New Roman" w:eastAsia="Times New Roman" w:hAnsi="Times New Roman" w:cs="Times New Roman"/>
                <w:lang w:val="en-US" w:eastAsia="ru-RU"/>
              </w:rPr>
              <w:t>□  remote</w:t>
            </w:r>
            <w:proofErr w:type="gramEnd"/>
            <w:r w:rsidRPr="00CB6CBC">
              <w:rPr>
                <w:rFonts w:ascii="Times New Roman" w:eastAsia="Times New Roman" w:hAnsi="Times New Roman" w:cs="Times New Roman"/>
                <w:lang w:val="en-US" w:eastAsia="ru-RU"/>
              </w:rPr>
              <w:t xml:space="preserve"> servicing systems</w:t>
            </w:r>
          </w:p>
          <w:p w14:paraId="1F7057C2" w14:textId="6317D513" w:rsidR="00D104E8" w:rsidRPr="00CB6CBC" w:rsidRDefault="00BE6F45"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___</w:t>
            </w:r>
            <w:r w:rsidR="00D104E8" w:rsidRPr="00CB6CBC">
              <w:rPr>
                <w:rFonts w:ascii="Times New Roman" w:eastAsia="Times New Roman" w:hAnsi="Times New Roman" w:cs="Times New Roman"/>
                <w:lang w:val="en-US" w:eastAsia="ru-RU"/>
              </w:rPr>
              <w:t>____________________________________</w:t>
            </w:r>
          </w:p>
          <w:p w14:paraId="33E3697F"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p>
          <w:p w14:paraId="3652F392"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Account statement on:</w:t>
            </w:r>
          </w:p>
          <w:p w14:paraId="2756F7FD"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xml:space="preserve">□ deposit accounts </w:t>
            </w:r>
          </w:p>
          <w:p w14:paraId="4E74777B"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xml:space="preserve">□ card accounts </w:t>
            </w:r>
          </w:p>
          <w:p w14:paraId="651889F7"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loan accounts</w:t>
            </w:r>
          </w:p>
          <w:p w14:paraId="7971B23A"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current accounts</w:t>
            </w:r>
          </w:p>
          <w:p w14:paraId="19CF51AF"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_______________________________________</w:t>
            </w:r>
          </w:p>
          <w:p w14:paraId="417D6EBB"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p>
          <w:p w14:paraId="040DD2B4"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Information of balance on:</w:t>
            </w:r>
          </w:p>
          <w:p w14:paraId="215903E8"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deposit accounts</w:t>
            </w:r>
          </w:p>
          <w:p w14:paraId="6EF79DD1"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card accounts</w:t>
            </w:r>
          </w:p>
          <w:p w14:paraId="2C6E4028"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loan accounts</w:t>
            </w:r>
          </w:p>
          <w:p w14:paraId="1CA0014B"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current accounts</w:t>
            </w:r>
          </w:p>
          <w:p w14:paraId="415E6E04" w14:textId="1438C100" w:rsidR="00D104E8" w:rsidRPr="00CB6CBC" w:rsidRDefault="00BE6F45"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_</w:t>
            </w:r>
            <w:r w:rsidR="00D104E8" w:rsidRPr="00CB6CBC">
              <w:rPr>
                <w:rFonts w:ascii="Times New Roman" w:eastAsia="Times New Roman" w:hAnsi="Times New Roman" w:cs="Times New Roman"/>
                <w:lang w:val="en-US" w:eastAsia="ru-RU"/>
              </w:rPr>
              <w:t>______________________________________</w:t>
            </w:r>
          </w:p>
          <w:p w14:paraId="6050D8CB" w14:textId="77777777" w:rsidR="00BE6F45" w:rsidRPr="00CB6CBC" w:rsidRDefault="00BE6F45" w:rsidP="0026211A">
            <w:pPr>
              <w:spacing w:after="0" w:line="240" w:lineRule="auto"/>
              <w:ind w:firstLine="298"/>
              <w:rPr>
                <w:rFonts w:ascii="Times New Roman" w:eastAsia="Times New Roman" w:hAnsi="Times New Roman" w:cs="Times New Roman"/>
                <w:lang w:val="en-US" w:eastAsia="ru-RU"/>
              </w:rPr>
            </w:pPr>
          </w:p>
          <w:p w14:paraId="5EAF6C23"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w:t>
            </w:r>
            <w:r w:rsidRPr="00CB6CBC">
              <w:rPr>
                <w:rFonts w:ascii="Times New Roman" w:eastAsia="Times New Roman" w:hAnsi="Times New Roman" w:cs="Times New Roman"/>
                <w:lang w:val="en-US" w:eastAsia="ru-RU"/>
              </w:rPr>
              <w:tab/>
              <w:t>Financial statements, except ___________________________________________</w:t>
            </w:r>
          </w:p>
          <w:p w14:paraId="0AD46F02"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w:t>
            </w:r>
            <w:r w:rsidRPr="00CB6CBC">
              <w:rPr>
                <w:rFonts w:ascii="Times New Roman" w:eastAsia="Times New Roman" w:hAnsi="Times New Roman" w:cs="Times New Roman"/>
                <w:lang w:val="en-US" w:eastAsia="ru-RU"/>
              </w:rPr>
              <w:tab/>
              <w:t>to third persons, in particular</w:t>
            </w:r>
            <w:r w:rsidRPr="00CB6CBC">
              <w:rPr>
                <w:rFonts w:ascii="Times New Roman" w:eastAsia="Times New Roman" w:hAnsi="Times New Roman" w:cs="Times New Roman"/>
                <w:lang w:val="en-US" w:eastAsia="ru-RU"/>
              </w:rPr>
              <w:tab/>
            </w:r>
          </w:p>
          <w:p w14:paraId="12B34F9C" w14:textId="3245D21E"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__________________________________________________________________________________________</w:t>
            </w:r>
            <w:r w:rsidR="00BE6F45" w:rsidRPr="00CB6CBC">
              <w:rPr>
                <w:rFonts w:ascii="Times New Roman" w:eastAsia="Times New Roman" w:hAnsi="Times New Roman" w:cs="Times New Roman"/>
                <w:lang w:val="en-US" w:eastAsia="ru-RU"/>
              </w:rPr>
              <w:t>____________________________</w:t>
            </w:r>
            <w:r w:rsidRPr="00CB6CBC">
              <w:rPr>
                <w:rFonts w:ascii="Times New Roman" w:eastAsia="Times New Roman" w:hAnsi="Times New Roman" w:cs="Times New Roman"/>
                <w:lang w:val="en-US" w:eastAsia="ru-RU"/>
              </w:rPr>
              <w:t>________</w:t>
            </w:r>
            <w:r w:rsidRPr="00CB6CBC">
              <w:rPr>
                <w:rFonts w:ascii="Times New Roman" w:eastAsia="Times New Roman" w:hAnsi="Times New Roman" w:cs="Times New Roman"/>
                <w:color w:val="FF0000"/>
                <w:vertAlign w:val="superscript"/>
                <w:lang w:val="en-US" w:eastAsia="ru-RU"/>
              </w:rPr>
              <w:t>3</w:t>
            </w:r>
          </w:p>
          <w:p w14:paraId="0401C9C6"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p>
          <w:p w14:paraId="53A669F3"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w:t>
            </w:r>
            <w:r w:rsidRPr="00CB6CBC">
              <w:rPr>
                <w:rFonts w:ascii="Times New Roman" w:eastAsia="Times New Roman" w:hAnsi="Times New Roman" w:cs="Times New Roman"/>
                <w:lang w:val="en-US" w:eastAsia="ru-RU"/>
              </w:rPr>
              <w:tab/>
              <w:t>to send mentioned information to the following e-mails:</w:t>
            </w:r>
          </w:p>
          <w:p w14:paraId="323B71E2"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____________________@__________________________________</w:t>
            </w:r>
          </w:p>
          <w:p w14:paraId="2D8CC671"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____________________@__________________________________</w:t>
            </w:r>
          </w:p>
          <w:p w14:paraId="0CA5A0A4"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____________________@__________________________________</w:t>
            </w:r>
          </w:p>
          <w:p w14:paraId="491060E9"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____________________@__________________________________</w:t>
            </w:r>
          </w:p>
          <w:p w14:paraId="26AEE1D5" w14:textId="7AABB720" w:rsidR="00D104E8" w:rsidRPr="00CB6CBC" w:rsidRDefault="00D104E8" w:rsidP="00BE6F45">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____________________@___________________________</w:t>
            </w:r>
          </w:p>
          <w:p w14:paraId="1E1A7E40"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Or to mobile phones:</w:t>
            </w:r>
          </w:p>
          <w:p w14:paraId="796A16DE" w14:textId="77777777"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xml:space="preserve">+380 </w:t>
            </w:r>
            <w:proofErr w:type="gramStart"/>
            <w:r w:rsidRPr="00CB6CBC">
              <w:rPr>
                <w:rFonts w:ascii="Times New Roman" w:eastAsia="Times New Roman" w:hAnsi="Times New Roman" w:cs="Times New Roman"/>
                <w:lang w:val="en-US" w:eastAsia="ru-RU"/>
              </w:rPr>
              <w:t xml:space="preserve">(  </w:t>
            </w:r>
            <w:proofErr w:type="gramEnd"/>
            <w:r w:rsidRPr="00CB6CBC">
              <w:rPr>
                <w:rFonts w:ascii="Times New Roman" w:eastAsia="Times New Roman" w:hAnsi="Times New Roman" w:cs="Times New Roman"/>
                <w:lang w:val="en-US" w:eastAsia="ru-RU"/>
              </w:rPr>
              <w:t xml:space="preserve">  ) _________________</w:t>
            </w:r>
          </w:p>
          <w:p w14:paraId="22108FF0" w14:textId="33CCDC14" w:rsidR="00D104E8" w:rsidRPr="00CB6CBC" w:rsidRDefault="00BE6F45" w:rsidP="00BE6F45">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 xml:space="preserve">+380 </w:t>
            </w:r>
            <w:proofErr w:type="gramStart"/>
            <w:r w:rsidRPr="00CB6CBC">
              <w:rPr>
                <w:rFonts w:ascii="Times New Roman" w:eastAsia="Times New Roman" w:hAnsi="Times New Roman" w:cs="Times New Roman"/>
                <w:lang w:val="en-US" w:eastAsia="ru-RU"/>
              </w:rPr>
              <w:t xml:space="preserve">(  </w:t>
            </w:r>
            <w:proofErr w:type="gramEnd"/>
            <w:r w:rsidRPr="00CB6CBC">
              <w:rPr>
                <w:rFonts w:ascii="Times New Roman" w:eastAsia="Times New Roman" w:hAnsi="Times New Roman" w:cs="Times New Roman"/>
                <w:lang w:val="en-US" w:eastAsia="ru-RU"/>
              </w:rPr>
              <w:t xml:space="preserve">  ) ________________</w:t>
            </w:r>
          </w:p>
          <w:p w14:paraId="76D91FC9" w14:textId="77777777" w:rsidR="00BE6F45" w:rsidRPr="00CB6CBC" w:rsidRDefault="00BE6F45" w:rsidP="0026211A">
            <w:pPr>
              <w:spacing w:after="0" w:line="240" w:lineRule="auto"/>
              <w:ind w:firstLine="298"/>
              <w:rPr>
                <w:rFonts w:ascii="Times New Roman" w:eastAsia="Times New Roman" w:hAnsi="Times New Roman" w:cs="Times New Roman"/>
                <w:lang w:val="en-US" w:eastAsia="ru-RU"/>
              </w:rPr>
            </w:pPr>
          </w:p>
          <w:p w14:paraId="706EA8AD" w14:textId="29427D99" w:rsidR="00D104E8" w:rsidRPr="00CB6CBC" w:rsidRDefault="00D104E8" w:rsidP="0026211A">
            <w:pPr>
              <w:spacing w:after="0" w:line="240" w:lineRule="auto"/>
              <w:ind w:firstLine="298"/>
              <w:rPr>
                <w:rFonts w:ascii="Times New Roman" w:eastAsia="Times New Roman" w:hAnsi="Times New Roman" w:cs="Times New Roman"/>
                <w:lang w:val="en-US" w:eastAsia="ru-RU"/>
              </w:rPr>
            </w:pPr>
            <w:r w:rsidRPr="00CB6CBC">
              <w:rPr>
                <w:rFonts w:ascii="Times New Roman" w:eastAsia="Times New Roman" w:hAnsi="Times New Roman" w:cs="Times New Roman"/>
                <w:lang w:val="en-US" w:eastAsia="ru-RU"/>
              </w:rPr>
              <w:t>____</w:t>
            </w:r>
          </w:p>
          <w:p w14:paraId="43760D99" w14:textId="00015C20" w:rsidR="00D104E8" w:rsidRPr="00CB6CBC" w:rsidRDefault="00D104E8" w:rsidP="0026211A">
            <w:pPr>
              <w:spacing w:after="0" w:line="240" w:lineRule="auto"/>
              <w:ind w:firstLine="298"/>
              <w:rPr>
                <w:rFonts w:ascii="Times New Roman" w:hAnsi="Times New Roman" w:cs="Times New Roman"/>
                <w:lang w:val="en-US"/>
              </w:rPr>
            </w:pPr>
            <w:r w:rsidRPr="00CB6CBC">
              <w:rPr>
                <w:rFonts w:ascii="Times New Roman" w:eastAsia="Times New Roman" w:hAnsi="Times New Roman" w:cs="Times New Roman"/>
                <w:color w:val="FF0000"/>
                <w:vertAlign w:val="superscript"/>
                <w:lang w:val="en-US" w:eastAsia="ru-RU"/>
              </w:rPr>
              <w:t>3</w:t>
            </w:r>
            <w:r w:rsidRPr="00CB6CBC">
              <w:rPr>
                <w:rFonts w:ascii="Times New Roman" w:eastAsia="Times New Roman" w:hAnsi="Times New Roman" w:cs="Times New Roman"/>
                <w:color w:val="FF0000"/>
                <w:lang w:val="en-US" w:eastAsia="ru-RU"/>
              </w:rPr>
              <w:t xml:space="preserve"> Indicate the full name, passport </w:t>
            </w:r>
            <w:proofErr w:type="gramStart"/>
            <w:r w:rsidRPr="00CB6CBC">
              <w:rPr>
                <w:rFonts w:ascii="Times New Roman" w:eastAsia="Times New Roman" w:hAnsi="Times New Roman" w:cs="Times New Roman"/>
                <w:color w:val="FF0000"/>
                <w:lang w:val="en-US" w:eastAsia="ru-RU"/>
              </w:rPr>
              <w:t>data  and</w:t>
            </w:r>
            <w:proofErr w:type="gramEnd"/>
            <w:r w:rsidRPr="00CB6CBC">
              <w:rPr>
                <w:rFonts w:ascii="Times New Roman" w:eastAsia="Times New Roman" w:hAnsi="Times New Roman" w:cs="Times New Roman"/>
                <w:color w:val="FF0000"/>
                <w:lang w:val="en-US" w:eastAsia="ru-RU"/>
              </w:rPr>
              <w:t xml:space="preserve"> registration number of the taxpayer registration card (if applicable)</w:t>
            </w:r>
          </w:p>
        </w:tc>
      </w:tr>
      <w:tr w:rsidR="00D104E8" w:rsidRPr="0047392E" w14:paraId="271120F5" w14:textId="77777777" w:rsidTr="00BE6F45">
        <w:trPr>
          <w:trHeight w:hRule="exact" w:val="89"/>
        </w:trPr>
        <w:tc>
          <w:tcPr>
            <w:tcW w:w="5264" w:type="dxa"/>
            <w:shd w:val="clear" w:color="auto" w:fill="auto"/>
          </w:tcPr>
          <w:p w14:paraId="191D7ED7" w14:textId="77777777" w:rsidR="00D104E8" w:rsidRPr="00CB6CBC" w:rsidRDefault="00D104E8" w:rsidP="0026211A">
            <w:pPr>
              <w:spacing w:line="240" w:lineRule="auto"/>
              <w:ind w:left="75" w:hanging="75"/>
              <w:rPr>
                <w:rFonts w:ascii="Times New Roman" w:hAnsi="Times New Roman" w:cs="Times New Roman"/>
                <w:noProof/>
                <w:lang w:val="en-US" w:eastAsia="ru-RU"/>
              </w:rPr>
            </w:pPr>
          </w:p>
        </w:tc>
        <w:tc>
          <w:tcPr>
            <w:tcW w:w="5079" w:type="dxa"/>
            <w:vMerge/>
          </w:tcPr>
          <w:p w14:paraId="1B97BBED" w14:textId="77777777" w:rsidR="00D104E8" w:rsidRPr="00CB6CBC" w:rsidRDefault="00D104E8" w:rsidP="0026211A">
            <w:pPr>
              <w:spacing w:after="0" w:line="240" w:lineRule="auto"/>
              <w:ind w:firstLine="426"/>
              <w:rPr>
                <w:rFonts w:ascii="Times New Roman" w:eastAsia="Times New Roman" w:hAnsi="Times New Roman" w:cs="Times New Roman"/>
                <w:noProof/>
                <w:lang w:val="en-US" w:eastAsia="ru-RU"/>
              </w:rPr>
            </w:pPr>
          </w:p>
        </w:tc>
      </w:tr>
    </w:tbl>
    <w:p w14:paraId="572A10C6" w14:textId="4F37FAFC" w:rsidR="0076046B" w:rsidRPr="00CB6CBC" w:rsidRDefault="0076046B" w:rsidP="0026211A">
      <w:pPr>
        <w:spacing w:line="240" w:lineRule="auto"/>
        <w:rPr>
          <w:rFonts w:ascii="Times New Roman" w:hAnsi="Times New Roman" w:cs="Times New Roman"/>
          <w:lang w:val="uk-UA"/>
        </w:rPr>
      </w:pPr>
      <w:r w:rsidRPr="00CB6CBC">
        <w:rPr>
          <w:rFonts w:ascii="Times New Roman" w:hAnsi="Times New Roman" w:cs="Times New Roman"/>
          <w:i/>
          <w:lang w:val="uk-UA"/>
        </w:rPr>
        <w:t xml:space="preserve">(дата складання / </w:t>
      </w:r>
      <w:r w:rsidRPr="00CB6CBC">
        <w:rPr>
          <w:rFonts w:ascii="Times New Roman" w:hAnsi="Times New Roman" w:cs="Times New Roman"/>
          <w:i/>
          <w:lang w:val="en-US"/>
        </w:rPr>
        <w:t>date</w:t>
      </w:r>
      <w:r w:rsidRPr="00CB6CBC">
        <w:rPr>
          <w:rFonts w:ascii="Times New Roman" w:hAnsi="Times New Roman" w:cs="Times New Roman"/>
          <w:i/>
          <w:lang w:val="uk-UA"/>
        </w:rPr>
        <w:t>*)</w:t>
      </w:r>
      <w:r w:rsidRPr="00CB6CBC">
        <w:rPr>
          <w:rFonts w:ascii="Times New Roman" w:hAnsi="Times New Roman" w:cs="Times New Roman"/>
          <w:lang w:val="uk-UA"/>
        </w:rPr>
        <w:tab/>
      </w:r>
      <w:r w:rsidRPr="00CB6CBC">
        <w:rPr>
          <w:rFonts w:ascii="Times New Roman" w:hAnsi="Times New Roman" w:cs="Times New Roman"/>
          <w:lang w:val="uk-UA"/>
        </w:rPr>
        <w:tab/>
      </w:r>
      <w:r w:rsidRPr="00CB6CBC">
        <w:rPr>
          <w:rFonts w:ascii="Times New Roman" w:hAnsi="Times New Roman" w:cs="Times New Roman"/>
          <w:lang w:val="uk-UA"/>
        </w:rPr>
        <w:tab/>
      </w:r>
      <w:r w:rsidRPr="00CB6CBC">
        <w:rPr>
          <w:rFonts w:ascii="Times New Roman" w:hAnsi="Times New Roman" w:cs="Times New Roman"/>
          <w:i/>
          <w:lang w:val="uk-UA"/>
        </w:rPr>
        <w:t xml:space="preserve">(підпис </w:t>
      </w:r>
      <w:r w:rsidR="00B42AFB" w:rsidRPr="00CB6CBC">
        <w:rPr>
          <w:rFonts w:ascii="Times New Roman" w:hAnsi="Times New Roman" w:cs="Times New Roman"/>
          <w:i/>
          <w:lang w:val="uk-UA"/>
        </w:rPr>
        <w:t xml:space="preserve">Елітарного </w:t>
      </w:r>
      <w:r w:rsidRPr="00CB6CBC">
        <w:rPr>
          <w:rFonts w:ascii="Times New Roman" w:hAnsi="Times New Roman" w:cs="Times New Roman"/>
          <w:i/>
          <w:lang w:val="uk-UA"/>
        </w:rPr>
        <w:t>Клієнта /</w:t>
      </w:r>
      <w:r w:rsidR="00B42AFB" w:rsidRPr="00CB6CBC">
        <w:rPr>
          <w:rFonts w:ascii="Times New Roman" w:hAnsi="Times New Roman" w:cs="Times New Roman"/>
          <w:i/>
          <w:lang w:val="en-US"/>
        </w:rPr>
        <w:t xml:space="preserve">Exclusive </w:t>
      </w:r>
      <w:r w:rsidRPr="00CB6CBC">
        <w:rPr>
          <w:rFonts w:ascii="Times New Roman" w:hAnsi="Times New Roman" w:cs="Times New Roman"/>
          <w:i/>
          <w:lang w:val="en-US"/>
        </w:rPr>
        <w:t>Client</w:t>
      </w:r>
      <w:r w:rsidRPr="00CB6CBC">
        <w:rPr>
          <w:rFonts w:ascii="Times New Roman" w:hAnsi="Times New Roman" w:cs="Times New Roman"/>
          <w:i/>
          <w:lang w:val="uk-UA"/>
        </w:rPr>
        <w:t>’</w:t>
      </w:r>
      <w:r w:rsidRPr="00CB6CBC">
        <w:rPr>
          <w:rFonts w:ascii="Times New Roman" w:hAnsi="Times New Roman" w:cs="Times New Roman"/>
          <w:i/>
          <w:lang w:val="en-US"/>
        </w:rPr>
        <w:t>s</w:t>
      </w:r>
      <w:r w:rsidRPr="00CB6CBC">
        <w:rPr>
          <w:rFonts w:ascii="Times New Roman" w:hAnsi="Times New Roman" w:cs="Times New Roman"/>
          <w:i/>
          <w:lang w:val="uk-UA"/>
        </w:rPr>
        <w:t xml:space="preserve"> </w:t>
      </w:r>
      <w:r w:rsidRPr="00CB6CBC">
        <w:rPr>
          <w:rFonts w:ascii="Times New Roman" w:hAnsi="Times New Roman" w:cs="Times New Roman"/>
          <w:i/>
          <w:lang w:val="en-US"/>
        </w:rPr>
        <w:t>signature</w:t>
      </w:r>
      <w:r w:rsidRPr="00CB6CBC">
        <w:rPr>
          <w:rFonts w:ascii="Times New Roman" w:hAnsi="Times New Roman" w:cs="Times New Roman"/>
          <w:i/>
          <w:lang w:val="uk-UA"/>
        </w:rPr>
        <w:t>*)</w:t>
      </w:r>
    </w:p>
    <w:p w14:paraId="03D2577F" w14:textId="77777777" w:rsidR="0076046B" w:rsidRPr="00CB6CBC" w:rsidRDefault="0076046B" w:rsidP="0026211A">
      <w:pPr>
        <w:spacing w:line="240" w:lineRule="auto"/>
        <w:rPr>
          <w:rFonts w:ascii="Times New Roman" w:hAnsi="Times New Roman" w:cs="Times New Roman"/>
          <w:i/>
          <w:lang w:val="uk-UA"/>
        </w:rPr>
      </w:pPr>
    </w:p>
    <w:p w14:paraId="37735544" w14:textId="77777777" w:rsidR="0076046B" w:rsidRPr="00CB6CBC" w:rsidRDefault="0076046B" w:rsidP="0026211A">
      <w:pPr>
        <w:spacing w:line="240" w:lineRule="auto"/>
        <w:rPr>
          <w:rFonts w:ascii="Times New Roman" w:hAnsi="Times New Roman" w:cs="Times New Roman"/>
          <w:lang w:val="uk-UA"/>
        </w:rPr>
      </w:pPr>
      <w:r w:rsidRPr="00CB6CBC">
        <w:rPr>
          <w:rFonts w:ascii="Times New Roman" w:hAnsi="Times New Roman" w:cs="Times New Roman"/>
          <w:lang w:val="uk-UA"/>
        </w:rPr>
        <w:t xml:space="preserve">Підпис / </w:t>
      </w:r>
      <w:r w:rsidRPr="00CB6CBC">
        <w:rPr>
          <w:rFonts w:ascii="Times New Roman" w:hAnsi="Times New Roman" w:cs="Times New Roman"/>
          <w:lang w:val="en-US"/>
        </w:rPr>
        <w:t>Signature</w:t>
      </w:r>
      <w:r w:rsidRPr="00CB6CBC">
        <w:rPr>
          <w:rFonts w:ascii="Times New Roman" w:hAnsi="Times New Roman" w:cs="Times New Roman"/>
          <w:lang w:val="uk-UA"/>
        </w:rPr>
        <w:t xml:space="preserve"> ______________засвідчений мною / </w:t>
      </w:r>
      <w:r w:rsidRPr="00CB6CBC">
        <w:rPr>
          <w:rFonts w:ascii="Times New Roman" w:hAnsi="Times New Roman" w:cs="Times New Roman"/>
          <w:lang w:val="en-US"/>
        </w:rPr>
        <w:t>is certified by me</w:t>
      </w:r>
      <w:r w:rsidRPr="00CB6CBC">
        <w:rPr>
          <w:rFonts w:ascii="Times New Roman" w:hAnsi="Times New Roman" w:cs="Times New Roman"/>
          <w:lang w:val="uk-UA"/>
        </w:rPr>
        <w:t>, _______________________</w:t>
      </w:r>
    </w:p>
    <w:p w14:paraId="5E9AD909" w14:textId="31A47AB4" w:rsidR="0076046B" w:rsidRPr="00CB6CBC" w:rsidRDefault="0076046B" w:rsidP="0026211A">
      <w:pPr>
        <w:spacing w:line="240" w:lineRule="auto"/>
        <w:rPr>
          <w:rFonts w:ascii="Times New Roman" w:hAnsi="Times New Roman" w:cs="Times New Roman"/>
          <w:i/>
          <w:lang w:val="en-US"/>
        </w:rPr>
      </w:pPr>
      <w:r w:rsidRPr="00CB6CBC">
        <w:rPr>
          <w:rFonts w:ascii="Times New Roman" w:hAnsi="Times New Roman" w:cs="Times New Roman"/>
          <w:i/>
          <w:lang w:val="uk-UA"/>
        </w:rPr>
        <w:t xml:space="preserve">(Засвідчення підпису </w:t>
      </w:r>
      <w:r w:rsidR="00B42AFB" w:rsidRPr="00CB6CBC">
        <w:rPr>
          <w:rFonts w:ascii="Times New Roman" w:hAnsi="Times New Roman" w:cs="Times New Roman"/>
          <w:i/>
          <w:lang w:val="uk-UA"/>
        </w:rPr>
        <w:t>Елітарного к</w:t>
      </w:r>
      <w:r w:rsidRPr="00CB6CBC">
        <w:rPr>
          <w:rFonts w:ascii="Times New Roman" w:hAnsi="Times New Roman" w:cs="Times New Roman"/>
          <w:i/>
          <w:lang w:val="uk-UA"/>
        </w:rPr>
        <w:t xml:space="preserve">лієнта керівником Банку або уповноваженою особою, скріплення печаткою Банку / </w:t>
      </w:r>
      <w:r w:rsidRPr="00CB6CBC">
        <w:rPr>
          <w:rFonts w:ascii="Times New Roman" w:hAnsi="Times New Roman" w:cs="Times New Roman"/>
          <w:i/>
          <w:lang w:val="en-US"/>
        </w:rPr>
        <w:t xml:space="preserve">Certification of </w:t>
      </w:r>
      <w:r w:rsidR="00B42AFB" w:rsidRPr="00CB6CBC">
        <w:rPr>
          <w:rFonts w:ascii="Times New Roman" w:hAnsi="Times New Roman" w:cs="Times New Roman"/>
          <w:i/>
          <w:lang w:val="en-US"/>
        </w:rPr>
        <w:t xml:space="preserve">Exclusive </w:t>
      </w:r>
      <w:r w:rsidRPr="00CB6CBC">
        <w:rPr>
          <w:rFonts w:ascii="Times New Roman" w:hAnsi="Times New Roman" w:cs="Times New Roman"/>
          <w:i/>
          <w:lang w:val="en-US"/>
        </w:rPr>
        <w:t>Client’s signature by manager of the Bank or authorized person</w:t>
      </w:r>
    </w:p>
    <w:p w14:paraId="7585051C" w14:textId="77777777" w:rsidR="00A95FA1" w:rsidRPr="00CB6CBC" w:rsidRDefault="00A95FA1" w:rsidP="0026211A">
      <w:pPr>
        <w:spacing w:line="240" w:lineRule="auto"/>
        <w:rPr>
          <w:rFonts w:ascii="Times New Roman" w:hAnsi="Times New Roman" w:cs="Times New Roman"/>
          <w:lang w:val="en-US"/>
        </w:rPr>
      </w:pPr>
    </w:p>
    <w:sectPr w:rsidR="00A95FA1" w:rsidRPr="00CB6CBC" w:rsidSect="00692AC7">
      <w:headerReference w:type="even" r:id="rId11"/>
      <w:headerReference w:type="default" r:id="rId12"/>
      <w:footerReference w:type="even" r:id="rId13"/>
      <w:footerReference w:type="default" r:id="rId14"/>
      <w:headerReference w:type="first" r:id="rId15"/>
      <w:footerReference w:type="first" r:id="rId16"/>
      <w:pgSz w:w="11906" w:h="16838" w:code="9"/>
      <w:pgMar w:top="28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9AD3" w14:textId="77777777" w:rsidR="00F7381B" w:rsidRDefault="00F7381B" w:rsidP="008334FB">
      <w:pPr>
        <w:spacing w:after="0" w:line="240" w:lineRule="auto"/>
      </w:pPr>
      <w:r>
        <w:separator/>
      </w:r>
    </w:p>
  </w:endnote>
  <w:endnote w:type="continuationSeparator" w:id="0">
    <w:p w14:paraId="2512DA1F" w14:textId="77777777" w:rsidR="00F7381B" w:rsidRDefault="00F7381B" w:rsidP="0083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9F9B" w14:textId="77777777" w:rsidR="00DB38AE" w:rsidRDefault="00DB38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07D2" w14:textId="6D37C74F" w:rsidR="00DB38AE" w:rsidRPr="00E02FBF" w:rsidRDefault="00DB38AE" w:rsidP="00F870D2">
    <w:pPr>
      <w:ind w:right="-616" w:firstLine="708"/>
      <w:jc w:val="both"/>
      <w:rPr>
        <w:sz w:val="18"/>
        <w:szCs w:val="18"/>
        <w:lang w:val="uk-UA"/>
      </w:rPr>
    </w:pPr>
    <w:r>
      <w:rPr>
        <w:sz w:val="18"/>
        <w:szCs w:val="18"/>
        <w:lang w:val="uk-UA"/>
      </w:rPr>
      <w:t xml:space="preserve">Банк / </w:t>
    </w:r>
    <w:proofErr w:type="spellStart"/>
    <w:r>
      <w:rPr>
        <w:sz w:val="18"/>
        <w:szCs w:val="18"/>
        <w:lang w:val="uk-UA"/>
      </w:rPr>
      <w:t>Bank</w:t>
    </w:r>
    <w:proofErr w:type="spellEnd"/>
    <w:r w:rsidRPr="00E02FBF">
      <w:rPr>
        <w:sz w:val="18"/>
        <w:szCs w:val="18"/>
        <w:lang w:val="uk-UA"/>
      </w:rPr>
      <w:t xml:space="preserve"> ____________ </w:t>
    </w:r>
    <w:r w:rsidRPr="00E02FBF">
      <w:rPr>
        <w:sz w:val="18"/>
        <w:szCs w:val="18"/>
        <w:lang w:val="uk-UA"/>
      </w:rPr>
      <w:tab/>
    </w:r>
    <w:r w:rsidRPr="00E02FBF">
      <w:rPr>
        <w:sz w:val="18"/>
        <w:szCs w:val="18"/>
        <w:lang w:val="uk-UA"/>
      </w:rPr>
      <w:tab/>
    </w:r>
    <w:r w:rsidRPr="00E02FBF">
      <w:rPr>
        <w:sz w:val="18"/>
        <w:szCs w:val="18"/>
        <w:lang w:val="uk-UA"/>
      </w:rPr>
      <w:tab/>
    </w:r>
    <w:r w:rsidRPr="00E02FBF">
      <w:rPr>
        <w:sz w:val="18"/>
        <w:szCs w:val="18"/>
        <w:lang w:val="uk-UA"/>
      </w:rPr>
      <w:tab/>
      <w:t xml:space="preserve">                       </w:t>
    </w:r>
    <w:r>
      <w:rPr>
        <w:sz w:val="18"/>
        <w:szCs w:val="18"/>
        <w:lang w:val="uk-UA"/>
      </w:rPr>
      <w:t>Елітарний</w:t>
    </w:r>
    <w:r w:rsidRPr="00E02FBF">
      <w:rPr>
        <w:sz w:val="18"/>
        <w:szCs w:val="18"/>
        <w:lang w:val="uk-UA"/>
      </w:rPr>
      <w:t xml:space="preserve"> Клієнт</w:t>
    </w:r>
    <w:r>
      <w:rPr>
        <w:sz w:val="18"/>
        <w:szCs w:val="18"/>
        <w:lang w:val="en-US"/>
      </w:rPr>
      <w:t xml:space="preserve"> / Exclusive Client</w:t>
    </w:r>
    <w:r w:rsidRPr="00E02FBF">
      <w:rPr>
        <w:sz w:val="18"/>
        <w:szCs w:val="18"/>
        <w:lang w:val="uk-UA"/>
      </w:rPr>
      <w:t xml:space="preserve"> ____________</w:t>
    </w:r>
  </w:p>
  <w:p w14:paraId="56F1E96A" w14:textId="77777777" w:rsidR="00DB38AE" w:rsidRPr="0026211A" w:rsidRDefault="00DB38AE" w:rsidP="00F870D2">
    <w:pPr>
      <w:pStyle w:val="a5"/>
      <w:rPr>
        <w:lang w:val="en-US"/>
      </w:rPr>
    </w:pPr>
    <w:r w:rsidRPr="00E02FBF">
      <w:rPr>
        <w:sz w:val="18"/>
        <w:szCs w:val="18"/>
        <w:lang w:val="uk-UA"/>
      </w:rPr>
      <w:t xml:space="preserve">                    </w:t>
    </w:r>
    <w:r w:rsidRPr="0026211A">
      <w:rPr>
        <w:sz w:val="18"/>
        <w:szCs w:val="18"/>
        <w:lang w:val="en-US"/>
      </w:rPr>
      <w:t xml:space="preserve">       </w:t>
    </w:r>
    <w:r w:rsidRPr="00E02FBF">
      <w:rPr>
        <w:sz w:val="18"/>
        <w:szCs w:val="18"/>
        <w:lang w:val="uk-UA"/>
      </w:rPr>
      <w:t>(підпис</w:t>
    </w:r>
    <w:r>
      <w:rPr>
        <w:sz w:val="18"/>
        <w:szCs w:val="18"/>
        <w:lang w:val="en-US"/>
      </w:rPr>
      <w:t>/signature</w:t>
    </w:r>
    <w:r w:rsidRPr="00E02FBF">
      <w:rPr>
        <w:sz w:val="18"/>
        <w:szCs w:val="18"/>
        <w:lang w:val="uk-UA"/>
      </w:rPr>
      <w:t xml:space="preserve">) М.П. </w:t>
    </w:r>
    <w:r w:rsidRPr="00E02FBF">
      <w:rPr>
        <w:sz w:val="18"/>
        <w:szCs w:val="18"/>
        <w:lang w:val="uk-UA"/>
      </w:rPr>
      <w:tab/>
    </w:r>
    <w:r>
      <w:rPr>
        <w:sz w:val="18"/>
        <w:szCs w:val="18"/>
        <w:lang w:val="en-US"/>
      </w:rPr>
      <w:t>/ Seal</w:t>
    </w:r>
    <w:r w:rsidRPr="00E02FBF">
      <w:rPr>
        <w:sz w:val="18"/>
        <w:szCs w:val="18"/>
        <w:lang w:val="uk-UA"/>
      </w:rPr>
      <w:t xml:space="preserve">                                </w:t>
    </w:r>
    <w:r w:rsidRPr="0026211A">
      <w:rPr>
        <w:sz w:val="18"/>
        <w:szCs w:val="18"/>
        <w:lang w:val="en-US"/>
      </w:rPr>
      <w:t xml:space="preserve">                                               </w:t>
    </w:r>
    <w:r w:rsidRPr="00E02FBF">
      <w:rPr>
        <w:sz w:val="18"/>
        <w:szCs w:val="18"/>
        <w:lang w:val="uk-UA"/>
      </w:rPr>
      <w:t>(підпис</w:t>
    </w:r>
    <w:r>
      <w:rPr>
        <w:sz w:val="18"/>
        <w:szCs w:val="18"/>
        <w:lang w:val="en-US"/>
      </w:rPr>
      <w:t>/signature</w:t>
    </w:r>
    <w:r w:rsidRPr="00E02FBF">
      <w:rPr>
        <w:sz w:val="18"/>
        <w:szCs w:val="18"/>
        <w:lang w:val="uk-UA"/>
      </w:rPr>
      <w:t xml:space="preserve">) </w:t>
    </w:r>
  </w:p>
  <w:p w14:paraId="7F4ED016" w14:textId="0898E938" w:rsidR="00DB38AE" w:rsidRPr="0047392E" w:rsidRDefault="00DB38AE">
    <w:pPr>
      <w:pStyle w:val="a5"/>
      <w:rPr>
        <w:lang w:val="en-US"/>
      </w:rPr>
    </w:pPr>
  </w:p>
  <w:p w14:paraId="1BDCFA00" w14:textId="77777777" w:rsidR="00DB38AE" w:rsidRPr="0026211A" w:rsidRDefault="00DB38AE">
    <w:pPr>
      <w:pStyle w:val="a5"/>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89D3" w14:textId="77777777" w:rsidR="00DB38AE" w:rsidRDefault="00DB38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7442" w14:textId="77777777" w:rsidR="00F7381B" w:rsidRDefault="00F7381B" w:rsidP="008334FB">
      <w:pPr>
        <w:spacing w:after="0" w:line="240" w:lineRule="auto"/>
      </w:pPr>
      <w:r>
        <w:separator/>
      </w:r>
    </w:p>
  </w:footnote>
  <w:footnote w:type="continuationSeparator" w:id="0">
    <w:p w14:paraId="043BD633" w14:textId="77777777" w:rsidR="00F7381B" w:rsidRDefault="00F7381B" w:rsidP="008334FB">
      <w:pPr>
        <w:spacing w:after="0" w:line="240" w:lineRule="auto"/>
      </w:pPr>
      <w:r>
        <w:continuationSeparator/>
      </w:r>
    </w:p>
  </w:footnote>
  <w:footnote w:id="1">
    <w:p w14:paraId="5120CF9B" w14:textId="77777777" w:rsidR="00DB38AE" w:rsidRPr="00BA5ECC" w:rsidRDefault="00DB38AE" w:rsidP="00DE14FA">
      <w:pPr>
        <w:pStyle w:val="a7"/>
        <w:rPr>
          <w:rFonts w:ascii="Times New Roman" w:hAnsi="Times New Roman" w:cs="Times New Roman"/>
          <w:i/>
          <w:color w:val="FF0000"/>
          <w:sz w:val="18"/>
          <w:szCs w:val="18"/>
          <w:lang w:val="uk-UA"/>
        </w:rPr>
      </w:pPr>
      <w:r w:rsidRPr="00B57104">
        <w:rPr>
          <w:b/>
          <w:i/>
          <w:color w:val="FF0000"/>
          <w:sz w:val="16"/>
          <w:szCs w:val="16"/>
          <w:lang w:val="uk-UA"/>
        </w:rPr>
        <w:t xml:space="preserve">Зноски до цього Договору носять тільки інформаційний характер і мають бути виключені з тексту Договору при його оформленні та </w:t>
      </w:r>
      <w:r w:rsidRPr="00BA5ECC">
        <w:rPr>
          <w:rFonts w:ascii="Times New Roman" w:hAnsi="Times New Roman" w:cs="Times New Roman"/>
          <w:b/>
          <w:i/>
          <w:color w:val="FF0000"/>
          <w:sz w:val="18"/>
          <w:szCs w:val="18"/>
          <w:lang w:val="uk-UA"/>
        </w:rPr>
        <w:t>укладанні.</w:t>
      </w:r>
    </w:p>
    <w:p w14:paraId="72C95694" w14:textId="72C86DB6" w:rsidR="00DB38AE" w:rsidRPr="00BA5ECC" w:rsidRDefault="00DB38AE" w:rsidP="00DE14FA">
      <w:pPr>
        <w:pStyle w:val="a7"/>
        <w:rPr>
          <w:rFonts w:ascii="Times New Roman" w:hAnsi="Times New Roman" w:cs="Times New Roman"/>
          <w:i/>
          <w:color w:val="FF0000"/>
          <w:sz w:val="18"/>
          <w:szCs w:val="18"/>
          <w:lang w:val="uk-UA"/>
        </w:rPr>
      </w:pPr>
      <w:r w:rsidRPr="00BA5ECC">
        <w:rPr>
          <w:rStyle w:val="a9"/>
          <w:rFonts w:ascii="Times New Roman" w:hAnsi="Times New Roman"/>
          <w:i/>
          <w:color w:val="FF0000"/>
          <w:sz w:val="18"/>
          <w:szCs w:val="18"/>
        </w:rPr>
        <w:footnoteRef/>
      </w:r>
      <w:r w:rsidRPr="00BA5ECC">
        <w:rPr>
          <w:rFonts w:ascii="Times New Roman" w:hAnsi="Times New Roman" w:cs="Times New Roman"/>
          <w:i/>
          <w:color w:val="FF0000"/>
          <w:sz w:val="18"/>
          <w:szCs w:val="18"/>
        </w:rPr>
        <w:t xml:space="preserve"> </w:t>
      </w:r>
      <w:proofErr w:type="spellStart"/>
      <w:r w:rsidRPr="00BA5ECC">
        <w:rPr>
          <w:rFonts w:ascii="Times New Roman" w:hAnsi="Times New Roman" w:cs="Times New Roman"/>
          <w:i/>
          <w:color w:val="FF0000"/>
          <w:sz w:val="18"/>
          <w:szCs w:val="18"/>
          <w:highlight w:val="yellow"/>
        </w:rPr>
        <w:t>Смартформа</w:t>
      </w:r>
      <w:proofErr w:type="spellEnd"/>
      <w:r w:rsidRPr="00BA5ECC">
        <w:rPr>
          <w:rFonts w:ascii="Times New Roman" w:hAnsi="Times New Roman" w:cs="Times New Roman"/>
          <w:i/>
          <w:color w:val="FF0000"/>
          <w:sz w:val="18"/>
          <w:szCs w:val="18"/>
          <w:highlight w:val="yellow"/>
        </w:rPr>
        <w:t xml:space="preserve"> договору </w:t>
      </w:r>
      <w:proofErr w:type="spellStart"/>
      <w:r w:rsidRPr="00BA5ECC">
        <w:rPr>
          <w:rFonts w:ascii="Times New Roman" w:hAnsi="Times New Roman" w:cs="Times New Roman"/>
          <w:i/>
          <w:color w:val="FF0000"/>
          <w:sz w:val="18"/>
          <w:szCs w:val="18"/>
          <w:highlight w:val="yellow"/>
        </w:rPr>
        <w:t>реалізована</w:t>
      </w:r>
      <w:proofErr w:type="spellEnd"/>
      <w:r w:rsidRPr="00BA5ECC">
        <w:rPr>
          <w:rFonts w:ascii="Times New Roman" w:hAnsi="Times New Roman" w:cs="Times New Roman"/>
          <w:i/>
          <w:color w:val="FF0000"/>
          <w:sz w:val="18"/>
          <w:szCs w:val="18"/>
          <w:highlight w:val="yellow"/>
        </w:rPr>
        <w:t xml:space="preserve"> </w:t>
      </w:r>
      <w:proofErr w:type="spellStart"/>
      <w:r w:rsidRPr="00BA5ECC">
        <w:rPr>
          <w:rFonts w:ascii="Times New Roman" w:hAnsi="Times New Roman" w:cs="Times New Roman"/>
          <w:i/>
          <w:color w:val="FF0000"/>
          <w:sz w:val="18"/>
          <w:szCs w:val="18"/>
          <w:highlight w:val="yellow"/>
        </w:rPr>
        <w:t>лише</w:t>
      </w:r>
      <w:proofErr w:type="spellEnd"/>
      <w:r w:rsidRPr="00BA5ECC">
        <w:rPr>
          <w:rFonts w:ascii="Times New Roman" w:hAnsi="Times New Roman" w:cs="Times New Roman"/>
          <w:i/>
          <w:color w:val="FF0000"/>
          <w:sz w:val="18"/>
          <w:szCs w:val="18"/>
          <w:highlight w:val="yellow"/>
        </w:rPr>
        <w:t xml:space="preserve"> для </w:t>
      </w:r>
      <w:proofErr w:type="spellStart"/>
      <w:r w:rsidRPr="00BA5ECC">
        <w:rPr>
          <w:rFonts w:ascii="Times New Roman" w:hAnsi="Times New Roman" w:cs="Times New Roman"/>
          <w:i/>
          <w:color w:val="FF0000"/>
          <w:sz w:val="18"/>
          <w:szCs w:val="18"/>
          <w:highlight w:val="yellow"/>
        </w:rPr>
        <w:t>української</w:t>
      </w:r>
      <w:proofErr w:type="spellEnd"/>
      <w:r w:rsidRPr="00BA5ECC">
        <w:rPr>
          <w:rFonts w:ascii="Times New Roman" w:hAnsi="Times New Roman" w:cs="Times New Roman"/>
          <w:i/>
          <w:color w:val="FF0000"/>
          <w:sz w:val="18"/>
          <w:szCs w:val="18"/>
          <w:highlight w:val="yellow"/>
        </w:rPr>
        <w:t xml:space="preserve"> </w:t>
      </w:r>
      <w:proofErr w:type="spellStart"/>
      <w:r w:rsidRPr="00BA5ECC">
        <w:rPr>
          <w:rFonts w:ascii="Times New Roman" w:hAnsi="Times New Roman" w:cs="Times New Roman"/>
          <w:i/>
          <w:color w:val="FF0000"/>
          <w:sz w:val="18"/>
          <w:szCs w:val="18"/>
          <w:highlight w:val="yellow"/>
        </w:rPr>
        <w:t>версії</w:t>
      </w:r>
      <w:proofErr w:type="spellEnd"/>
      <w:r w:rsidRPr="00BA5ECC">
        <w:rPr>
          <w:rFonts w:ascii="Times New Roman" w:hAnsi="Times New Roman" w:cs="Times New Roman"/>
          <w:i/>
          <w:color w:val="FF0000"/>
          <w:sz w:val="18"/>
          <w:szCs w:val="18"/>
          <w:highlight w:val="yellow"/>
        </w:rPr>
        <w:t xml:space="preserve"> договору</w:t>
      </w:r>
      <w:r w:rsidRPr="00BA5ECC">
        <w:rPr>
          <w:rFonts w:ascii="Times New Roman" w:hAnsi="Times New Roman" w:cs="Times New Roman"/>
          <w:i/>
          <w:color w:val="FF0000"/>
          <w:sz w:val="18"/>
          <w:szCs w:val="18"/>
          <w:highlight w:val="yellow"/>
          <w:lang w:val="uk-UA"/>
        </w:rPr>
        <w:t xml:space="preserve"> та клієнтів-резидентів</w:t>
      </w:r>
    </w:p>
  </w:footnote>
  <w:footnote w:id="2">
    <w:p w14:paraId="310B73D6" w14:textId="77777777" w:rsidR="00DB38AE" w:rsidRPr="00BA5ECC" w:rsidRDefault="00DB38AE" w:rsidP="00DE14FA">
      <w:pPr>
        <w:pStyle w:val="a7"/>
        <w:rPr>
          <w:rFonts w:ascii="Times New Roman" w:hAnsi="Times New Roman" w:cs="Times New Roman"/>
          <w:i/>
          <w:color w:val="FF0000"/>
          <w:sz w:val="18"/>
          <w:szCs w:val="18"/>
        </w:rPr>
      </w:pPr>
      <w:r w:rsidRPr="00BA5ECC">
        <w:rPr>
          <w:rStyle w:val="a9"/>
          <w:rFonts w:ascii="Times New Roman" w:hAnsi="Times New Roman"/>
          <w:i/>
          <w:color w:val="FF0000"/>
          <w:sz w:val="18"/>
          <w:szCs w:val="18"/>
        </w:rPr>
        <w:footnoteRef/>
      </w:r>
      <w:r w:rsidRPr="00BA5ECC">
        <w:rPr>
          <w:rFonts w:ascii="Times New Roman" w:hAnsi="Times New Roman" w:cs="Times New Roman"/>
          <w:i/>
          <w:color w:val="FF0000"/>
          <w:sz w:val="18"/>
          <w:szCs w:val="18"/>
          <w:lang w:val="uk-UA"/>
        </w:rPr>
        <w:t xml:space="preserve"> </w:t>
      </w:r>
      <w:r w:rsidRPr="00BA5ECC">
        <w:rPr>
          <w:rFonts w:ascii="Times New Roman" w:hAnsi="Times New Roman" w:cs="Times New Roman"/>
          <w:i/>
          <w:color w:val="FF0000"/>
          <w:sz w:val="18"/>
          <w:szCs w:val="18"/>
          <w:highlight w:val="yellow"/>
          <w:lang w:val="uk-UA"/>
        </w:rPr>
        <w:t xml:space="preserve">Використання української або українсько-англійської версії договору – за рішенням бізнес-підрозділу. </w:t>
      </w:r>
      <w:r w:rsidRPr="00BA5ECC">
        <w:rPr>
          <w:rFonts w:ascii="Times New Roman" w:hAnsi="Times New Roman" w:cs="Times New Roman"/>
          <w:i/>
          <w:color w:val="FF0000"/>
          <w:sz w:val="18"/>
          <w:szCs w:val="18"/>
          <w:highlight w:val="yellow"/>
        </w:rPr>
        <w:t xml:space="preserve">У </w:t>
      </w:r>
      <w:proofErr w:type="spellStart"/>
      <w:r w:rsidRPr="00BA5ECC">
        <w:rPr>
          <w:rFonts w:ascii="Times New Roman" w:hAnsi="Times New Roman" w:cs="Times New Roman"/>
          <w:i/>
          <w:color w:val="FF0000"/>
          <w:sz w:val="18"/>
          <w:szCs w:val="18"/>
          <w:highlight w:val="yellow"/>
        </w:rPr>
        <w:t>разі</w:t>
      </w:r>
      <w:proofErr w:type="spellEnd"/>
      <w:r w:rsidRPr="00BA5ECC">
        <w:rPr>
          <w:rFonts w:ascii="Times New Roman" w:hAnsi="Times New Roman" w:cs="Times New Roman"/>
          <w:i/>
          <w:color w:val="FF0000"/>
          <w:sz w:val="18"/>
          <w:szCs w:val="18"/>
          <w:highlight w:val="yellow"/>
        </w:rPr>
        <w:t xml:space="preserve"> </w:t>
      </w:r>
      <w:proofErr w:type="spellStart"/>
      <w:r w:rsidRPr="00BA5ECC">
        <w:rPr>
          <w:rFonts w:ascii="Times New Roman" w:hAnsi="Times New Roman" w:cs="Times New Roman"/>
          <w:i/>
          <w:color w:val="FF0000"/>
          <w:sz w:val="18"/>
          <w:szCs w:val="18"/>
          <w:highlight w:val="yellow"/>
        </w:rPr>
        <w:t>використання</w:t>
      </w:r>
      <w:proofErr w:type="spellEnd"/>
      <w:r w:rsidRPr="00BA5ECC">
        <w:rPr>
          <w:rFonts w:ascii="Times New Roman" w:hAnsi="Times New Roman" w:cs="Times New Roman"/>
          <w:i/>
          <w:color w:val="FF0000"/>
          <w:sz w:val="18"/>
          <w:szCs w:val="18"/>
          <w:highlight w:val="yellow"/>
        </w:rPr>
        <w:t xml:space="preserve"> </w:t>
      </w:r>
      <w:proofErr w:type="spellStart"/>
      <w:r w:rsidRPr="00BA5ECC">
        <w:rPr>
          <w:rFonts w:ascii="Times New Roman" w:hAnsi="Times New Roman" w:cs="Times New Roman"/>
          <w:i/>
          <w:color w:val="FF0000"/>
          <w:sz w:val="18"/>
          <w:szCs w:val="18"/>
          <w:highlight w:val="yellow"/>
        </w:rPr>
        <w:t>української</w:t>
      </w:r>
      <w:proofErr w:type="spellEnd"/>
      <w:r w:rsidRPr="00BA5ECC">
        <w:rPr>
          <w:rFonts w:ascii="Times New Roman" w:hAnsi="Times New Roman" w:cs="Times New Roman"/>
          <w:i/>
          <w:color w:val="FF0000"/>
          <w:sz w:val="18"/>
          <w:szCs w:val="18"/>
          <w:highlight w:val="yellow"/>
        </w:rPr>
        <w:t xml:space="preserve"> </w:t>
      </w:r>
      <w:proofErr w:type="spellStart"/>
      <w:r w:rsidRPr="00BA5ECC">
        <w:rPr>
          <w:rFonts w:ascii="Times New Roman" w:hAnsi="Times New Roman" w:cs="Times New Roman"/>
          <w:i/>
          <w:color w:val="FF0000"/>
          <w:sz w:val="18"/>
          <w:szCs w:val="18"/>
          <w:highlight w:val="yellow"/>
        </w:rPr>
        <w:t>версії</w:t>
      </w:r>
      <w:proofErr w:type="spellEnd"/>
      <w:r w:rsidRPr="00BA5ECC">
        <w:rPr>
          <w:rFonts w:ascii="Times New Roman" w:hAnsi="Times New Roman" w:cs="Times New Roman"/>
          <w:i/>
          <w:color w:val="FF0000"/>
          <w:sz w:val="18"/>
          <w:szCs w:val="18"/>
          <w:highlight w:val="yellow"/>
        </w:rPr>
        <w:t xml:space="preserve"> Договору </w:t>
      </w:r>
      <w:proofErr w:type="gramStart"/>
      <w:r w:rsidRPr="00BA5ECC">
        <w:rPr>
          <w:rFonts w:ascii="Times New Roman" w:hAnsi="Times New Roman" w:cs="Times New Roman"/>
          <w:i/>
          <w:color w:val="FF0000"/>
          <w:sz w:val="18"/>
          <w:szCs w:val="18"/>
          <w:highlight w:val="yellow"/>
        </w:rPr>
        <w:t xml:space="preserve">-  </w:t>
      </w:r>
      <w:proofErr w:type="spellStart"/>
      <w:r w:rsidRPr="00BA5ECC">
        <w:rPr>
          <w:rFonts w:ascii="Times New Roman" w:hAnsi="Times New Roman" w:cs="Times New Roman"/>
          <w:i/>
          <w:color w:val="FF0000"/>
          <w:sz w:val="18"/>
          <w:szCs w:val="18"/>
          <w:highlight w:val="yellow"/>
        </w:rPr>
        <w:t>англійська</w:t>
      </w:r>
      <w:proofErr w:type="spellEnd"/>
      <w:proofErr w:type="gramEnd"/>
      <w:r w:rsidRPr="00BA5ECC">
        <w:rPr>
          <w:rFonts w:ascii="Times New Roman" w:hAnsi="Times New Roman" w:cs="Times New Roman"/>
          <w:i/>
          <w:color w:val="FF0000"/>
          <w:sz w:val="18"/>
          <w:szCs w:val="18"/>
          <w:highlight w:val="yellow"/>
        </w:rPr>
        <w:t xml:space="preserve"> </w:t>
      </w:r>
      <w:proofErr w:type="spellStart"/>
      <w:r w:rsidRPr="00BA5ECC">
        <w:rPr>
          <w:rFonts w:ascii="Times New Roman" w:hAnsi="Times New Roman" w:cs="Times New Roman"/>
          <w:i/>
          <w:color w:val="FF0000"/>
          <w:sz w:val="18"/>
          <w:szCs w:val="18"/>
          <w:highlight w:val="yellow"/>
        </w:rPr>
        <w:t>версія</w:t>
      </w:r>
      <w:proofErr w:type="spellEnd"/>
      <w:r w:rsidRPr="00BA5ECC">
        <w:rPr>
          <w:rFonts w:ascii="Times New Roman" w:hAnsi="Times New Roman" w:cs="Times New Roman"/>
          <w:i/>
          <w:color w:val="FF0000"/>
          <w:sz w:val="18"/>
          <w:szCs w:val="18"/>
          <w:highlight w:val="yellow"/>
        </w:rPr>
        <w:t xml:space="preserve"> в такому </w:t>
      </w:r>
      <w:proofErr w:type="spellStart"/>
      <w:r w:rsidRPr="00BA5ECC">
        <w:rPr>
          <w:rFonts w:ascii="Times New Roman" w:hAnsi="Times New Roman" w:cs="Times New Roman"/>
          <w:i/>
          <w:color w:val="FF0000"/>
          <w:sz w:val="18"/>
          <w:szCs w:val="18"/>
          <w:highlight w:val="yellow"/>
        </w:rPr>
        <w:t>випадку</w:t>
      </w:r>
      <w:proofErr w:type="spellEnd"/>
      <w:r w:rsidRPr="00BA5ECC">
        <w:rPr>
          <w:rFonts w:ascii="Times New Roman" w:hAnsi="Times New Roman" w:cs="Times New Roman"/>
          <w:i/>
          <w:color w:val="FF0000"/>
          <w:sz w:val="18"/>
          <w:szCs w:val="18"/>
          <w:highlight w:val="yellow"/>
        </w:rPr>
        <w:t xml:space="preserve"> </w:t>
      </w:r>
      <w:proofErr w:type="spellStart"/>
      <w:r w:rsidRPr="00BA5ECC">
        <w:rPr>
          <w:rFonts w:ascii="Times New Roman" w:hAnsi="Times New Roman" w:cs="Times New Roman"/>
          <w:i/>
          <w:color w:val="FF0000"/>
          <w:sz w:val="18"/>
          <w:szCs w:val="18"/>
          <w:highlight w:val="yellow"/>
        </w:rPr>
        <w:t>видаляється</w:t>
      </w:r>
      <w:proofErr w:type="spellEnd"/>
      <w:r w:rsidRPr="00BA5ECC">
        <w:rPr>
          <w:rFonts w:ascii="Times New Roman" w:hAnsi="Times New Roman" w:cs="Times New Roman"/>
          <w:i/>
          <w:color w:val="FF0000"/>
          <w:sz w:val="18"/>
          <w:szCs w:val="18"/>
          <w:highlight w:val="yellow"/>
        </w:rPr>
        <w:t>.</w:t>
      </w:r>
    </w:p>
  </w:footnote>
  <w:footnote w:id="3">
    <w:p w14:paraId="5EF18946" w14:textId="4EAD3708" w:rsidR="00DB38AE" w:rsidRPr="00BA5ECC" w:rsidRDefault="00DB38AE">
      <w:pPr>
        <w:pStyle w:val="a7"/>
        <w:rPr>
          <w:rFonts w:ascii="Times New Roman" w:hAnsi="Times New Roman" w:cs="Times New Roman"/>
          <w:i/>
          <w:color w:val="FF0000"/>
          <w:sz w:val="18"/>
          <w:szCs w:val="18"/>
          <w:lang w:val="uk-UA"/>
        </w:rPr>
      </w:pPr>
      <w:r w:rsidRPr="00BA5ECC">
        <w:rPr>
          <w:rStyle w:val="a9"/>
          <w:rFonts w:ascii="Times New Roman" w:hAnsi="Times New Roman"/>
          <w:i/>
          <w:color w:val="FF0000"/>
          <w:sz w:val="18"/>
          <w:szCs w:val="18"/>
        </w:rPr>
        <w:footnoteRef/>
      </w:r>
      <w:r w:rsidRPr="00BA5ECC">
        <w:rPr>
          <w:rFonts w:ascii="Times New Roman" w:hAnsi="Times New Roman" w:cs="Times New Roman"/>
          <w:i/>
          <w:color w:val="FF0000"/>
          <w:sz w:val="18"/>
          <w:szCs w:val="18"/>
        </w:rPr>
        <w:t xml:space="preserve"> </w:t>
      </w:r>
      <w:r w:rsidRPr="00BA5ECC">
        <w:rPr>
          <w:rFonts w:ascii="Times New Roman" w:hAnsi="Times New Roman" w:cs="Times New Roman"/>
          <w:i/>
          <w:color w:val="FF0000"/>
          <w:sz w:val="18"/>
          <w:szCs w:val="18"/>
          <w:lang w:val="uk-UA"/>
        </w:rPr>
        <w:t>Вказується лише у договорі  клієнтів-резидентів</w:t>
      </w:r>
    </w:p>
  </w:footnote>
  <w:footnote w:id="4">
    <w:p w14:paraId="0305AABE" w14:textId="77777777" w:rsidR="00DB38AE" w:rsidRPr="00BA5ECC" w:rsidRDefault="00DB38AE" w:rsidP="00D36BBB">
      <w:pPr>
        <w:pStyle w:val="a7"/>
        <w:rPr>
          <w:rFonts w:ascii="Times New Roman" w:hAnsi="Times New Roman" w:cs="Times New Roman"/>
          <w:i/>
          <w:color w:val="FF0000"/>
          <w:sz w:val="18"/>
          <w:szCs w:val="18"/>
          <w:lang w:val="uk-UA"/>
        </w:rPr>
      </w:pPr>
      <w:r w:rsidRPr="00BA5ECC">
        <w:rPr>
          <w:rStyle w:val="a9"/>
          <w:rFonts w:ascii="Times New Roman" w:hAnsi="Times New Roman"/>
          <w:i/>
          <w:color w:val="FF0000"/>
          <w:sz w:val="18"/>
          <w:szCs w:val="18"/>
        </w:rPr>
        <w:footnoteRef/>
      </w:r>
      <w:r w:rsidRPr="00BA5ECC">
        <w:rPr>
          <w:rFonts w:ascii="Times New Roman" w:hAnsi="Times New Roman" w:cs="Times New Roman"/>
          <w:i/>
          <w:color w:val="FF0000"/>
          <w:sz w:val="18"/>
          <w:szCs w:val="18"/>
        </w:rPr>
        <w:t xml:space="preserve"> </w:t>
      </w:r>
      <w:r w:rsidRPr="00BA5ECC">
        <w:rPr>
          <w:rFonts w:ascii="Times New Roman" w:hAnsi="Times New Roman" w:cs="Times New Roman"/>
          <w:i/>
          <w:color w:val="FF0000"/>
          <w:sz w:val="18"/>
          <w:szCs w:val="18"/>
          <w:lang w:val="uk-UA"/>
        </w:rPr>
        <w:t xml:space="preserve">Зазначається дата року наступного за роком укладення договору, що передує даті укладення договору.  </w:t>
      </w:r>
      <w:proofErr w:type="spellStart"/>
      <w:r w:rsidRPr="00BA5ECC">
        <w:rPr>
          <w:rFonts w:ascii="Times New Roman" w:hAnsi="Times New Roman" w:cs="Times New Roman"/>
          <w:i/>
          <w:color w:val="FF0000"/>
          <w:sz w:val="18"/>
          <w:szCs w:val="18"/>
        </w:rPr>
        <w:t>Якщо</w:t>
      </w:r>
      <w:proofErr w:type="spellEnd"/>
      <w:r w:rsidRPr="00BA5ECC">
        <w:rPr>
          <w:rFonts w:ascii="Times New Roman" w:hAnsi="Times New Roman" w:cs="Times New Roman"/>
          <w:i/>
          <w:color w:val="FF0000"/>
          <w:sz w:val="18"/>
          <w:szCs w:val="18"/>
        </w:rPr>
        <w:t xml:space="preserve"> дата </w:t>
      </w:r>
      <w:r w:rsidRPr="00BA5ECC">
        <w:rPr>
          <w:rFonts w:ascii="Times New Roman" w:hAnsi="Times New Roman" w:cs="Times New Roman"/>
          <w:i/>
          <w:color w:val="FF0000"/>
          <w:sz w:val="18"/>
          <w:szCs w:val="18"/>
          <w:lang w:val="uk-UA"/>
        </w:rPr>
        <w:t xml:space="preserve">закінчення дії договору </w:t>
      </w:r>
      <w:proofErr w:type="spellStart"/>
      <w:r w:rsidRPr="00BA5ECC">
        <w:rPr>
          <w:rFonts w:ascii="Times New Roman" w:hAnsi="Times New Roman" w:cs="Times New Roman"/>
          <w:i/>
          <w:color w:val="FF0000"/>
          <w:sz w:val="18"/>
          <w:szCs w:val="18"/>
        </w:rPr>
        <w:t>припадає</w:t>
      </w:r>
      <w:proofErr w:type="spellEnd"/>
      <w:r w:rsidRPr="00BA5ECC">
        <w:rPr>
          <w:rFonts w:ascii="Times New Roman" w:hAnsi="Times New Roman" w:cs="Times New Roman"/>
          <w:i/>
          <w:color w:val="FF0000"/>
          <w:sz w:val="18"/>
          <w:szCs w:val="18"/>
        </w:rPr>
        <w:t xml:space="preserve"> на </w:t>
      </w:r>
      <w:proofErr w:type="spellStart"/>
      <w:r w:rsidRPr="00BA5ECC">
        <w:rPr>
          <w:rFonts w:ascii="Times New Roman" w:hAnsi="Times New Roman" w:cs="Times New Roman"/>
          <w:i/>
          <w:color w:val="FF0000"/>
          <w:sz w:val="18"/>
          <w:szCs w:val="18"/>
        </w:rPr>
        <w:t>вихідний</w:t>
      </w:r>
      <w:proofErr w:type="spellEnd"/>
      <w:r w:rsidRPr="00BA5ECC">
        <w:rPr>
          <w:rFonts w:ascii="Times New Roman" w:hAnsi="Times New Roman" w:cs="Times New Roman"/>
          <w:i/>
          <w:color w:val="FF0000"/>
          <w:sz w:val="18"/>
          <w:szCs w:val="18"/>
        </w:rPr>
        <w:t xml:space="preserve">, </w:t>
      </w:r>
      <w:proofErr w:type="spellStart"/>
      <w:r w:rsidRPr="00BA5ECC">
        <w:rPr>
          <w:rFonts w:ascii="Times New Roman" w:hAnsi="Times New Roman" w:cs="Times New Roman"/>
          <w:i/>
          <w:color w:val="FF0000"/>
          <w:sz w:val="18"/>
          <w:szCs w:val="18"/>
        </w:rPr>
        <w:t>святковий</w:t>
      </w:r>
      <w:proofErr w:type="spellEnd"/>
      <w:r w:rsidRPr="00BA5ECC">
        <w:rPr>
          <w:rFonts w:ascii="Times New Roman" w:hAnsi="Times New Roman" w:cs="Times New Roman"/>
          <w:i/>
          <w:color w:val="FF0000"/>
          <w:sz w:val="18"/>
          <w:szCs w:val="18"/>
        </w:rPr>
        <w:t xml:space="preserve"> </w:t>
      </w:r>
      <w:proofErr w:type="spellStart"/>
      <w:r w:rsidRPr="00BA5ECC">
        <w:rPr>
          <w:rFonts w:ascii="Times New Roman" w:hAnsi="Times New Roman" w:cs="Times New Roman"/>
          <w:i/>
          <w:color w:val="FF0000"/>
          <w:sz w:val="18"/>
          <w:szCs w:val="18"/>
        </w:rPr>
        <w:t>або</w:t>
      </w:r>
      <w:proofErr w:type="spellEnd"/>
      <w:r w:rsidRPr="00BA5ECC">
        <w:rPr>
          <w:rFonts w:ascii="Times New Roman" w:hAnsi="Times New Roman" w:cs="Times New Roman"/>
          <w:i/>
          <w:color w:val="FF0000"/>
          <w:sz w:val="18"/>
          <w:szCs w:val="18"/>
        </w:rPr>
        <w:t xml:space="preserve"> </w:t>
      </w:r>
      <w:proofErr w:type="spellStart"/>
      <w:r w:rsidRPr="00BA5ECC">
        <w:rPr>
          <w:rFonts w:ascii="Times New Roman" w:hAnsi="Times New Roman" w:cs="Times New Roman"/>
          <w:i/>
          <w:color w:val="FF0000"/>
          <w:sz w:val="18"/>
          <w:szCs w:val="18"/>
        </w:rPr>
        <w:t>неробочий</w:t>
      </w:r>
      <w:proofErr w:type="spellEnd"/>
      <w:r w:rsidRPr="00BA5ECC">
        <w:rPr>
          <w:rFonts w:ascii="Times New Roman" w:hAnsi="Times New Roman" w:cs="Times New Roman"/>
          <w:i/>
          <w:color w:val="FF0000"/>
          <w:sz w:val="18"/>
          <w:szCs w:val="18"/>
        </w:rPr>
        <w:t xml:space="preserve"> день, у такому </w:t>
      </w:r>
      <w:proofErr w:type="spellStart"/>
      <w:r w:rsidRPr="00BA5ECC">
        <w:rPr>
          <w:rFonts w:ascii="Times New Roman" w:hAnsi="Times New Roman" w:cs="Times New Roman"/>
          <w:i/>
          <w:color w:val="FF0000"/>
          <w:sz w:val="18"/>
          <w:szCs w:val="18"/>
        </w:rPr>
        <w:t>випадку</w:t>
      </w:r>
      <w:proofErr w:type="spellEnd"/>
      <w:r w:rsidRPr="00BA5ECC">
        <w:rPr>
          <w:rFonts w:ascii="Times New Roman" w:hAnsi="Times New Roman" w:cs="Times New Roman"/>
          <w:i/>
          <w:color w:val="FF0000"/>
          <w:sz w:val="18"/>
          <w:szCs w:val="18"/>
        </w:rPr>
        <w:t xml:space="preserve"> </w:t>
      </w:r>
      <w:r w:rsidRPr="00BA5ECC">
        <w:rPr>
          <w:rFonts w:ascii="Times New Roman" w:hAnsi="Times New Roman" w:cs="Times New Roman"/>
          <w:i/>
          <w:color w:val="FF0000"/>
          <w:sz w:val="18"/>
          <w:szCs w:val="18"/>
          <w:lang w:val="uk-UA"/>
        </w:rPr>
        <w:t xml:space="preserve">зазначається дата, що наступає у </w:t>
      </w:r>
      <w:r w:rsidRPr="00BA5ECC">
        <w:rPr>
          <w:rFonts w:ascii="Times New Roman" w:hAnsi="Times New Roman" w:cs="Times New Roman"/>
          <w:i/>
          <w:color w:val="FF0000"/>
          <w:sz w:val="18"/>
          <w:szCs w:val="18"/>
        </w:rPr>
        <w:t xml:space="preserve">перший </w:t>
      </w:r>
      <w:proofErr w:type="spellStart"/>
      <w:r w:rsidRPr="00BA5ECC">
        <w:rPr>
          <w:rFonts w:ascii="Times New Roman" w:hAnsi="Times New Roman" w:cs="Times New Roman"/>
          <w:i/>
          <w:color w:val="FF0000"/>
          <w:sz w:val="18"/>
          <w:szCs w:val="18"/>
        </w:rPr>
        <w:t>робочий</w:t>
      </w:r>
      <w:proofErr w:type="spellEnd"/>
      <w:r w:rsidRPr="00BA5ECC">
        <w:rPr>
          <w:rFonts w:ascii="Times New Roman" w:hAnsi="Times New Roman" w:cs="Times New Roman"/>
          <w:i/>
          <w:color w:val="FF0000"/>
          <w:sz w:val="18"/>
          <w:szCs w:val="18"/>
        </w:rPr>
        <w:t xml:space="preserve"> день </w:t>
      </w:r>
      <w:proofErr w:type="spellStart"/>
      <w:r w:rsidRPr="00BA5ECC">
        <w:rPr>
          <w:rFonts w:ascii="Times New Roman" w:hAnsi="Times New Roman" w:cs="Times New Roman"/>
          <w:i/>
          <w:color w:val="FF0000"/>
          <w:sz w:val="18"/>
          <w:szCs w:val="18"/>
        </w:rPr>
        <w:t>після</w:t>
      </w:r>
      <w:proofErr w:type="spellEnd"/>
      <w:r w:rsidRPr="00BA5ECC">
        <w:rPr>
          <w:rFonts w:ascii="Times New Roman" w:hAnsi="Times New Roman" w:cs="Times New Roman"/>
          <w:i/>
          <w:color w:val="FF0000"/>
          <w:sz w:val="18"/>
          <w:szCs w:val="18"/>
        </w:rPr>
        <w:t xml:space="preserve"> тако</w:t>
      </w:r>
      <w:r w:rsidRPr="00BA5ECC">
        <w:rPr>
          <w:rFonts w:ascii="Times New Roman" w:hAnsi="Times New Roman" w:cs="Times New Roman"/>
          <w:i/>
          <w:color w:val="FF0000"/>
          <w:sz w:val="18"/>
          <w:szCs w:val="18"/>
          <w:lang w:val="uk-UA"/>
        </w:rPr>
        <w:t>ї</w:t>
      </w:r>
      <w:r w:rsidRPr="00BA5ECC">
        <w:rPr>
          <w:rFonts w:ascii="Times New Roman" w:hAnsi="Times New Roman" w:cs="Times New Roman"/>
          <w:i/>
          <w:color w:val="FF0000"/>
          <w:sz w:val="18"/>
          <w:szCs w:val="18"/>
        </w:rPr>
        <w:t xml:space="preserve"> д</w:t>
      </w:r>
      <w:proofErr w:type="spellStart"/>
      <w:r w:rsidRPr="00BA5ECC">
        <w:rPr>
          <w:rFonts w:ascii="Times New Roman" w:hAnsi="Times New Roman" w:cs="Times New Roman"/>
          <w:i/>
          <w:color w:val="FF0000"/>
          <w:sz w:val="18"/>
          <w:szCs w:val="18"/>
          <w:lang w:val="uk-UA"/>
        </w:rPr>
        <w:t>ати</w:t>
      </w:r>
      <w:proofErr w:type="spellEnd"/>
      <w:r w:rsidRPr="00BA5ECC">
        <w:rPr>
          <w:rFonts w:ascii="Times New Roman" w:hAnsi="Times New Roman" w:cs="Times New Roman"/>
          <w:i/>
          <w:color w:val="FF0000"/>
          <w:sz w:val="18"/>
          <w:szCs w:val="18"/>
        </w:rPr>
        <w:t xml:space="preserve">. </w:t>
      </w:r>
      <w:proofErr w:type="spellStart"/>
      <w:r w:rsidRPr="00BA5ECC">
        <w:rPr>
          <w:rFonts w:ascii="Times New Roman" w:hAnsi="Times New Roman" w:cs="Times New Roman"/>
          <w:i/>
          <w:color w:val="FF0000"/>
          <w:sz w:val="18"/>
          <w:szCs w:val="18"/>
        </w:rPr>
        <w:t>Якщо</w:t>
      </w:r>
      <w:proofErr w:type="spellEnd"/>
      <w:r w:rsidRPr="00BA5ECC">
        <w:rPr>
          <w:rFonts w:ascii="Times New Roman" w:hAnsi="Times New Roman" w:cs="Times New Roman"/>
          <w:i/>
          <w:color w:val="FF0000"/>
          <w:sz w:val="18"/>
          <w:szCs w:val="18"/>
        </w:rPr>
        <w:t xml:space="preserve"> дата </w:t>
      </w:r>
      <w:r w:rsidRPr="00BA5ECC">
        <w:rPr>
          <w:rFonts w:ascii="Times New Roman" w:hAnsi="Times New Roman" w:cs="Times New Roman"/>
          <w:i/>
          <w:color w:val="FF0000"/>
          <w:sz w:val="18"/>
          <w:szCs w:val="18"/>
          <w:lang w:val="uk-UA"/>
        </w:rPr>
        <w:t xml:space="preserve">закінчення дії договору </w:t>
      </w:r>
      <w:proofErr w:type="spellStart"/>
      <w:r w:rsidRPr="00BA5ECC">
        <w:rPr>
          <w:rFonts w:ascii="Times New Roman" w:hAnsi="Times New Roman" w:cs="Times New Roman"/>
          <w:i/>
          <w:color w:val="FF0000"/>
          <w:sz w:val="18"/>
          <w:szCs w:val="18"/>
        </w:rPr>
        <w:t>припадає</w:t>
      </w:r>
      <w:proofErr w:type="spellEnd"/>
      <w:r w:rsidRPr="00BA5ECC">
        <w:rPr>
          <w:rFonts w:ascii="Times New Roman" w:hAnsi="Times New Roman" w:cs="Times New Roman"/>
          <w:i/>
          <w:color w:val="FF0000"/>
          <w:sz w:val="18"/>
          <w:szCs w:val="18"/>
        </w:rPr>
        <w:t xml:space="preserve"> на дату, яка не </w:t>
      </w:r>
      <w:proofErr w:type="spellStart"/>
      <w:r w:rsidRPr="00BA5ECC">
        <w:rPr>
          <w:rFonts w:ascii="Times New Roman" w:hAnsi="Times New Roman" w:cs="Times New Roman"/>
          <w:i/>
          <w:color w:val="FF0000"/>
          <w:sz w:val="18"/>
          <w:szCs w:val="18"/>
        </w:rPr>
        <w:t>існує</w:t>
      </w:r>
      <w:proofErr w:type="spellEnd"/>
      <w:r w:rsidRPr="00BA5ECC">
        <w:rPr>
          <w:rFonts w:ascii="Times New Roman" w:hAnsi="Times New Roman" w:cs="Times New Roman"/>
          <w:i/>
          <w:color w:val="FF0000"/>
          <w:sz w:val="18"/>
          <w:szCs w:val="18"/>
        </w:rPr>
        <w:t xml:space="preserve"> (</w:t>
      </w:r>
      <w:proofErr w:type="spellStart"/>
      <w:r w:rsidRPr="00BA5ECC">
        <w:rPr>
          <w:rFonts w:ascii="Times New Roman" w:hAnsi="Times New Roman" w:cs="Times New Roman"/>
          <w:i/>
          <w:color w:val="FF0000"/>
          <w:sz w:val="18"/>
          <w:szCs w:val="18"/>
        </w:rPr>
        <w:t>наприклад</w:t>
      </w:r>
      <w:proofErr w:type="spellEnd"/>
      <w:r w:rsidRPr="00BA5ECC">
        <w:rPr>
          <w:rFonts w:ascii="Times New Roman" w:hAnsi="Times New Roman" w:cs="Times New Roman"/>
          <w:i/>
          <w:color w:val="FF0000"/>
          <w:sz w:val="18"/>
          <w:szCs w:val="18"/>
        </w:rPr>
        <w:t xml:space="preserve">, 31 </w:t>
      </w:r>
      <w:proofErr w:type="spellStart"/>
      <w:r w:rsidRPr="00BA5ECC">
        <w:rPr>
          <w:rFonts w:ascii="Times New Roman" w:hAnsi="Times New Roman" w:cs="Times New Roman"/>
          <w:i/>
          <w:color w:val="FF0000"/>
          <w:sz w:val="18"/>
          <w:szCs w:val="18"/>
        </w:rPr>
        <w:t>квітня</w:t>
      </w:r>
      <w:proofErr w:type="spellEnd"/>
      <w:r w:rsidRPr="00BA5ECC">
        <w:rPr>
          <w:rFonts w:ascii="Times New Roman" w:hAnsi="Times New Roman" w:cs="Times New Roman"/>
          <w:i/>
          <w:color w:val="FF0000"/>
          <w:sz w:val="18"/>
          <w:szCs w:val="18"/>
        </w:rPr>
        <w:t xml:space="preserve">), у такому </w:t>
      </w:r>
      <w:proofErr w:type="spellStart"/>
      <w:r w:rsidRPr="00BA5ECC">
        <w:rPr>
          <w:rFonts w:ascii="Times New Roman" w:hAnsi="Times New Roman" w:cs="Times New Roman"/>
          <w:i/>
          <w:color w:val="FF0000"/>
          <w:sz w:val="18"/>
          <w:szCs w:val="18"/>
        </w:rPr>
        <w:t>випадку</w:t>
      </w:r>
      <w:proofErr w:type="spellEnd"/>
      <w:r w:rsidRPr="00BA5ECC">
        <w:rPr>
          <w:rFonts w:ascii="Times New Roman" w:hAnsi="Times New Roman" w:cs="Times New Roman"/>
          <w:i/>
          <w:color w:val="FF0000"/>
          <w:sz w:val="18"/>
          <w:szCs w:val="18"/>
        </w:rPr>
        <w:t xml:space="preserve"> </w:t>
      </w:r>
      <w:r w:rsidRPr="00BA5ECC">
        <w:rPr>
          <w:rFonts w:ascii="Times New Roman" w:hAnsi="Times New Roman" w:cs="Times New Roman"/>
          <w:i/>
          <w:color w:val="FF0000"/>
          <w:sz w:val="18"/>
          <w:szCs w:val="18"/>
          <w:lang w:val="uk-UA"/>
        </w:rPr>
        <w:t>датою закінчення строку дії договору є</w:t>
      </w:r>
      <w:r w:rsidRPr="00BA5ECC">
        <w:rPr>
          <w:rFonts w:ascii="Times New Roman" w:hAnsi="Times New Roman" w:cs="Times New Roman"/>
          <w:i/>
          <w:color w:val="FF0000"/>
          <w:sz w:val="18"/>
          <w:szCs w:val="18"/>
        </w:rPr>
        <w:t xml:space="preserve"> </w:t>
      </w:r>
      <w:proofErr w:type="spellStart"/>
      <w:r w:rsidRPr="00BA5ECC">
        <w:rPr>
          <w:rFonts w:ascii="Times New Roman" w:hAnsi="Times New Roman" w:cs="Times New Roman"/>
          <w:i/>
          <w:color w:val="FF0000"/>
          <w:sz w:val="18"/>
          <w:szCs w:val="18"/>
        </w:rPr>
        <w:t>останній</w:t>
      </w:r>
      <w:proofErr w:type="spellEnd"/>
      <w:r w:rsidRPr="00BA5ECC">
        <w:rPr>
          <w:rFonts w:ascii="Times New Roman" w:hAnsi="Times New Roman" w:cs="Times New Roman"/>
          <w:i/>
          <w:color w:val="FF0000"/>
          <w:sz w:val="18"/>
          <w:szCs w:val="18"/>
        </w:rPr>
        <w:t xml:space="preserve"> </w:t>
      </w:r>
      <w:proofErr w:type="spellStart"/>
      <w:r w:rsidRPr="00BA5ECC">
        <w:rPr>
          <w:rFonts w:ascii="Times New Roman" w:hAnsi="Times New Roman" w:cs="Times New Roman"/>
          <w:i/>
          <w:color w:val="FF0000"/>
          <w:sz w:val="18"/>
          <w:szCs w:val="18"/>
        </w:rPr>
        <w:t>календарний</w:t>
      </w:r>
      <w:proofErr w:type="spellEnd"/>
      <w:r w:rsidRPr="00BA5ECC">
        <w:rPr>
          <w:rFonts w:ascii="Times New Roman" w:hAnsi="Times New Roman" w:cs="Times New Roman"/>
          <w:i/>
          <w:color w:val="FF0000"/>
          <w:sz w:val="18"/>
          <w:szCs w:val="18"/>
        </w:rPr>
        <w:t xml:space="preserve"> день такого </w:t>
      </w:r>
      <w:proofErr w:type="spellStart"/>
      <w:r w:rsidRPr="00BA5ECC">
        <w:rPr>
          <w:rFonts w:ascii="Times New Roman" w:hAnsi="Times New Roman" w:cs="Times New Roman"/>
          <w:i/>
          <w:color w:val="FF0000"/>
          <w:sz w:val="18"/>
          <w:szCs w:val="18"/>
        </w:rPr>
        <w:t>місяця</w:t>
      </w:r>
      <w:proofErr w:type="spellEnd"/>
      <w:r w:rsidRPr="00BA5ECC">
        <w:rPr>
          <w:rFonts w:ascii="Times New Roman" w:hAnsi="Times New Roman" w:cs="Times New Roman"/>
          <w:i/>
          <w:color w:val="FF0000"/>
          <w:sz w:val="18"/>
          <w:szCs w:val="18"/>
        </w:rPr>
        <w:t xml:space="preserve">, при </w:t>
      </w:r>
      <w:proofErr w:type="spellStart"/>
      <w:r w:rsidRPr="00BA5ECC">
        <w:rPr>
          <w:rFonts w:ascii="Times New Roman" w:hAnsi="Times New Roman" w:cs="Times New Roman"/>
          <w:i/>
          <w:color w:val="FF0000"/>
          <w:sz w:val="18"/>
          <w:szCs w:val="18"/>
        </w:rPr>
        <w:t>цьому</w:t>
      </w:r>
      <w:proofErr w:type="spellEnd"/>
      <w:r w:rsidRPr="00BA5ECC">
        <w:rPr>
          <w:rFonts w:ascii="Times New Roman" w:hAnsi="Times New Roman" w:cs="Times New Roman"/>
          <w:i/>
          <w:color w:val="FF0000"/>
          <w:sz w:val="18"/>
          <w:szCs w:val="18"/>
        </w:rPr>
        <w:t xml:space="preserve">, </w:t>
      </w:r>
      <w:proofErr w:type="spellStart"/>
      <w:r w:rsidRPr="00BA5ECC">
        <w:rPr>
          <w:rFonts w:ascii="Times New Roman" w:hAnsi="Times New Roman" w:cs="Times New Roman"/>
          <w:i/>
          <w:color w:val="FF0000"/>
          <w:sz w:val="18"/>
          <w:szCs w:val="18"/>
        </w:rPr>
        <w:t>якщо</w:t>
      </w:r>
      <w:proofErr w:type="spellEnd"/>
      <w:r w:rsidRPr="00BA5ECC">
        <w:rPr>
          <w:rFonts w:ascii="Times New Roman" w:hAnsi="Times New Roman" w:cs="Times New Roman"/>
          <w:i/>
          <w:color w:val="FF0000"/>
          <w:sz w:val="18"/>
          <w:szCs w:val="18"/>
        </w:rPr>
        <w:t xml:space="preserve"> </w:t>
      </w:r>
      <w:proofErr w:type="spellStart"/>
      <w:r w:rsidRPr="00BA5ECC">
        <w:rPr>
          <w:rFonts w:ascii="Times New Roman" w:hAnsi="Times New Roman" w:cs="Times New Roman"/>
          <w:i/>
          <w:color w:val="FF0000"/>
          <w:sz w:val="18"/>
          <w:szCs w:val="18"/>
        </w:rPr>
        <w:t>такий</w:t>
      </w:r>
      <w:proofErr w:type="spellEnd"/>
      <w:r w:rsidRPr="00BA5ECC">
        <w:rPr>
          <w:rFonts w:ascii="Times New Roman" w:hAnsi="Times New Roman" w:cs="Times New Roman"/>
          <w:i/>
          <w:color w:val="FF0000"/>
          <w:sz w:val="18"/>
          <w:szCs w:val="18"/>
        </w:rPr>
        <w:t xml:space="preserve"> </w:t>
      </w:r>
      <w:proofErr w:type="spellStart"/>
      <w:r w:rsidRPr="00BA5ECC">
        <w:rPr>
          <w:rFonts w:ascii="Times New Roman" w:hAnsi="Times New Roman" w:cs="Times New Roman"/>
          <w:i/>
          <w:color w:val="FF0000"/>
          <w:sz w:val="18"/>
          <w:szCs w:val="18"/>
        </w:rPr>
        <w:t>календарний</w:t>
      </w:r>
      <w:proofErr w:type="spellEnd"/>
      <w:r w:rsidRPr="00BA5ECC">
        <w:rPr>
          <w:rFonts w:ascii="Times New Roman" w:hAnsi="Times New Roman" w:cs="Times New Roman"/>
          <w:i/>
          <w:color w:val="FF0000"/>
          <w:sz w:val="18"/>
          <w:szCs w:val="18"/>
        </w:rPr>
        <w:t xml:space="preserve"> день </w:t>
      </w:r>
      <w:proofErr w:type="spellStart"/>
      <w:r w:rsidRPr="00BA5ECC">
        <w:rPr>
          <w:rFonts w:ascii="Times New Roman" w:hAnsi="Times New Roman" w:cs="Times New Roman"/>
          <w:i/>
          <w:color w:val="FF0000"/>
          <w:sz w:val="18"/>
          <w:szCs w:val="18"/>
        </w:rPr>
        <w:t>припадає</w:t>
      </w:r>
      <w:proofErr w:type="spellEnd"/>
      <w:r w:rsidRPr="00BA5ECC">
        <w:rPr>
          <w:rFonts w:ascii="Times New Roman" w:hAnsi="Times New Roman" w:cs="Times New Roman"/>
          <w:i/>
          <w:color w:val="FF0000"/>
          <w:sz w:val="18"/>
          <w:szCs w:val="18"/>
        </w:rPr>
        <w:t xml:space="preserve"> на </w:t>
      </w:r>
      <w:proofErr w:type="spellStart"/>
      <w:r w:rsidRPr="00BA5ECC">
        <w:rPr>
          <w:rFonts w:ascii="Times New Roman" w:hAnsi="Times New Roman" w:cs="Times New Roman"/>
          <w:i/>
          <w:color w:val="FF0000"/>
          <w:sz w:val="18"/>
          <w:szCs w:val="18"/>
        </w:rPr>
        <w:t>вихідний</w:t>
      </w:r>
      <w:proofErr w:type="spellEnd"/>
      <w:r w:rsidRPr="00BA5ECC">
        <w:rPr>
          <w:rFonts w:ascii="Times New Roman" w:hAnsi="Times New Roman" w:cs="Times New Roman"/>
          <w:i/>
          <w:color w:val="FF0000"/>
          <w:sz w:val="18"/>
          <w:szCs w:val="18"/>
        </w:rPr>
        <w:t xml:space="preserve">, </w:t>
      </w:r>
      <w:proofErr w:type="spellStart"/>
      <w:r w:rsidRPr="00BA5ECC">
        <w:rPr>
          <w:rFonts w:ascii="Times New Roman" w:hAnsi="Times New Roman" w:cs="Times New Roman"/>
          <w:i/>
          <w:color w:val="FF0000"/>
          <w:sz w:val="18"/>
          <w:szCs w:val="18"/>
        </w:rPr>
        <w:t>святковий</w:t>
      </w:r>
      <w:proofErr w:type="spellEnd"/>
      <w:r w:rsidRPr="00BA5ECC">
        <w:rPr>
          <w:rFonts w:ascii="Times New Roman" w:hAnsi="Times New Roman" w:cs="Times New Roman"/>
          <w:i/>
          <w:color w:val="FF0000"/>
          <w:sz w:val="18"/>
          <w:szCs w:val="18"/>
        </w:rPr>
        <w:t xml:space="preserve"> </w:t>
      </w:r>
      <w:proofErr w:type="spellStart"/>
      <w:r w:rsidRPr="00BA5ECC">
        <w:rPr>
          <w:rFonts w:ascii="Times New Roman" w:hAnsi="Times New Roman" w:cs="Times New Roman"/>
          <w:i/>
          <w:color w:val="FF0000"/>
          <w:sz w:val="18"/>
          <w:szCs w:val="18"/>
        </w:rPr>
        <w:t>або</w:t>
      </w:r>
      <w:proofErr w:type="spellEnd"/>
      <w:r w:rsidRPr="00BA5ECC">
        <w:rPr>
          <w:rFonts w:ascii="Times New Roman" w:hAnsi="Times New Roman" w:cs="Times New Roman"/>
          <w:i/>
          <w:color w:val="FF0000"/>
          <w:sz w:val="18"/>
          <w:szCs w:val="18"/>
        </w:rPr>
        <w:t xml:space="preserve"> </w:t>
      </w:r>
      <w:proofErr w:type="spellStart"/>
      <w:r w:rsidRPr="00BA5ECC">
        <w:rPr>
          <w:rFonts w:ascii="Times New Roman" w:hAnsi="Times New Roman" w:cs="Times New Roman"/>
          <w:i/>
          <w:color w:val="FF0000"/>
          <w:sz w:val="18"/>
          <w:szCs w:val="18"/>
        </w:rPr>
        <w:t>неробочий</w:t>
      </w:r>
      <w:proofErr w:type="spellEnd"/>
      <w:r w:rsidRPr="00BA5ECC">
        <w:rPr>
          <w:rFonts w:ascii="Times New Roman" w:hAnsi="Times New Roman" w:cs="Times New Roman"/>
          <w:i/>
          <w:color w:val="FF0000"/>
          <w:sz w:val="18"/>
          <w:szCs w:val="18"/>
        </w:rPr>
        <w:t xml:space="preserve"> день, у такому </w:t>
      </w:r>
      <w:proofErr w:type="spellStart"/>
      <w:r w:rsidRPr="00BA5ECC">
        <w:rPr>
          <w:rFonts w:ascii="Times New Roman" w:hAnsi="Times New Roman" w:cs="Times New Roman"/>
          <w:i/>
          <w:color w:val="FF0000"/>
          <w:sz w:val="18"/>
          <w:szCs w:val="18"/>
        </w:rPr>
        <w:t>випадку</w:t>
      </w:r>
      <w:proofErr w:type="spellEnd"/>
      <w:r w:rsidRPr="00BA5ECC">
        <w:rPr>
          <w:rFonts w:ascii="Times New Roman" w:hAnsi="Times New Roman" w:cs="Times New Roman"/>
          <w:i/>
          <w:color w:val="FF0000"/>
          <w:sz w:val="18"/>
          <w:szCs w:val="18"/>
        </w:rPr>
        <w:t xml:space="preserve"> </w:t>
      </w:r>
      <w:proofErr w:type="spellStart"/>
      <w:r w:rsidRPr="00BA5ECC">
        <w:rPr>
          <w:rFonts w:ascii="Times New Roman" w:hAnsi="Times New Roman" w:cs="Times New Roman"/>
          <w:i/>
          <w:color w:val="FF0000"/>
          <w:sz w:val="18"/>
          <w:szCs w:val="18"/>
        </w:rPr>
        <w:t>зазначається</w:t>
      </w:r>
      <w:proofErr w:type="spellEnd"/>
      <w:r w:rsidRPr="00BA5ECC">
        <w:rPr>
          <w:rFonts w:ascii="Times New Roman" w:hAnsi="Times New Roman" w:cs="Times New Roman"/>
          <w:i/>
          <w:color w:val="FF0000"/>
          <w:sz w:val="18"/>
          <w:szCs w:val="18"/>
        </w:rPr>
        <w:t xml:space="preserve"> дата, </w:t>
      </w:r>
      <w:proofErr w:type="spellStart"/>
      <w:r w:rsidRPr="00BA5ECC">
        <w:rPr>
          <w:rFonts w:ascii="Times New Roman" w:hAnsi="Times New Roman" w:cs="Times New Roman"/>
          <w:i/>
          <w:color w:val="FF0000"/>
          <w:sz w:val="18"/>
          <w:szCs w:val="18"/>
        </w:rPr>
        <w:t>що</w:t>
      </w:r>
      <w:proofErr w:type="spellEnd"/>
      <w:r w:rsidRPr="00BA5ECC">
        <w:rPr>
          <w:rFonts w:ascii="Times New Roman" w:hAnsi="Times New Roman" w:cs="Times New Roman"/>
          <w:i/>
          <w:color w:val="FF0000"/>
          <w:sz w:val="18"/>
          <w:szCs w:val="18"/>
        </w:rPr>
        <w:t xml:space="preserve"> </w:t>
      </w:r>
      <w:proofErr w:type="spellStart"/>
      <w:r w:rsidRPr="00BA5ECC">
        <w:rPr>
          <w:rFonts w:ascii="Times New Roman" w:hAnsi="Times New Roman" w:cs="Times New Roman"/>
          <w:i/>
          <w:color w:val="FF0000"/>
          <w:sz w:val="18"/>
          <w:szCs w:val="18"/>
        </w:rPr>
        <w:t>наступає</w:t>
      </w:r>
      <w:proofErr w:type="spellEnd"/>
      <w:r w:rsidRPr="00BA5ECC">
        <w:rPr>
          <w:rFonts w:ascii="Times New Roman" w:hAnsi="Times New Roman" w:cs="Times New Roman"/>
          <w:i/>
          <w:color w:val="FF0000"/>
          <w:sz w:val="18"/>
          <w:szCs w:val="18"/>
        </w:rPr>
        <w:t xml:space="preserve"> у перший </w:t>
      </w:r>
      <w:proofErr w:type="spellStart"/>
      <w:r w:rsidRPr="00BA5ECC">
        <w:rPr>
          <w:rFonts w:ascii="Times New Roman" w:hAnsi="Times New Roman" w:cs="Times New Roman"/>
          <w:i/>
          <w:color w:val="FF0000"/>
          <w:sz w:val="18"/>
          <w:szCs w:val="18"/>
        </w:rPr>
        <w:t>робочий</w:t>
      </w:r>
      <w:proofErr w:type="spellEnd"/>
      <w:r w:rsidRPr="00BA5ECC">
        <w:rPr>
          <w:rFonts w:ascii="Times New Roman" w:hAnsi="Times New Roman" w:cs="Times New Roman"/>
          <w:i/>
          <w:color w:val="FF0000"/>
          <w:sz w:val="18"/>
          <w:szCs w:val="18"/>
        </w:rPr>
        <w:t xml:space="preserve"> день </w:t>
      </w:r>
      <w:proofErr w:type="spellStart"/>
      <w:r w:rsidRPr="00BA5ECC">
        <w:rPr>
          <w:rFonts w:ascii="Times New Roman" w:hAnsi="Times New Roman" w:cs="Times New Roman"/>
          <w:i/>
          <w:color w:val="FF0000"/>
          <w:sz w:val="18"/>
          <w:szCs w:val="18"/>
        </w:rPr>
        <w:t>після</w:t>
      </w:r>
      <w:proofErr w:type="spellEnd"/>
      <w:r w:rsidRPr="00BA5ECC">
        <w:rPr>
          <w:rFonts w:ascii="Times New Roman" w:hAnsi="Times New Roman" w:cs="Times New Roman"/>
          <w:i/>
          <w:color w:val="FF0000"/>
          <w:sz w:val="18"/>
          <w:szCs w:val="18"/>
        </w:rPr>
        <w:t xml:space="preserve"> </w:t>
      </w:r>
      <w:proofErr w:type="spellStart"/>
      <w:r w:rsidRPr="00BA5ECC">
        <w:rPr>
          <w:rFonts w:ascii="Times New Roman" w:hAnsi="Times New Roman" w:cs="Times New Roman"/>
          <w:i/>
          <w:color w:val="FF0000"/>
          <w:sz w:val="18"/>
          <w:szCs w:val="18"/>
        </w:rPr>
        <w:t>такої</w:t>
      </w:r>
      <w:proofErr w:type="spellEnd"/>
      <w:r w:rsidRPr="00BA5ECC">
        <w:rPr>
          <w:rFonts w:ascii="Times New Roman" w:hAnsi="Times New Roman" w:cs="Times New Roman"/>
          <w:i/>
          <w:color w:val="FF0000"/>
          <w:sz w:val="18"/>
          <w:szCs w:val="18"/>
        </w:rPr>
        <w:t xml:space="preserve"> </w:t>
      </w:r>
      <w:proofErr w:type="spellStart"/>
      <w:r w:rsidRPr="00BA5ECC">
        <w:rPr>
          <w:rFonts w:ascii="Times New Roman" w:hAnsi="Times New Roman" w:cs="Times New Roman"/>
          <w:i/>
          <w:color w:val="FF0000"/>
          <w:sz w:val="18"/>
          <w:szCs w:val="18"/>
        </w:rPr>
        <w:t>дати</w:t>
      </w:r>
      <w:proofErr w:type="spellEnd"/>
    </w:p>
  </w:footnote>
  <w:footnote w:id="5">
    <w:p w14:paraId="676BD91C" w14:textId="77777777" w:rsidR="00DB38AE" w:rsidRPr="00BA5ECC" w:rsidRDefault="00DB38AE" w:rsidP="00E418BE">
      <w:pPr>
        <w:pStyle w:val="a7"/>
        <w:rPr>
          <w:rFonts w:ascii="Times New Roman" w:hAnsi="Times New Roman" w:cs="Times New Roman"/>
          <w:i/>
          <w:color w:val="FF0000"/>
          <w:sz w:val="18"/>
          <w:szCs w:val="18"/>
          <w:lang w:val="uk-UA"/>
        </w:rPr>
      </w:pPr>
      <w:r w:rsidRPr="00BA5ECC">
        <w:rPr>
          <w:rStyle w:val="a9"/>
          <w:rFonts w:ascii="Times New Roman" w:hAnsi="Times New Roman"/>
          <w:i/>
          <w:color w:val="FF0000"/>
          <w:sz w:val="18"/>
          <w:szCs w:val="18"/>
        </w:rPr>
        <w:footnoteRef/>
      </w:r>
      <w:r w:rsidRPr="00BA5ECC">
        <w:rPr>
          <w:rFonts w:ascii="Times New Roman" w:hAnsi="Times New Roman" w:cs="Times New Roman"/>
          <w:i/>
          <w:color w:val="FF0000"/>
          <w:sz w:val="18"/>
          <w:szCs w:val="18"/>
        </w:rPr>
        <w:t xml:space="preserve"> </w:t>
      </w:r>
      <w:r w:rsidRPr="00BA5ECC">
        <w:rPr>
          <w:rFonts w:ascii="Times New Roman" w:hAnsi="Times New Roman" w:cs="Times New Roman"/>
          <w:i/>
          <w:color w:val="FF0000"/>
          <w:sz w:val="18"/>
          <w:szCs w:val="18"/>
          <w:lang w:val="uk-UA"/>
        </w:rPr>
        <w:t>Зазначається в договорі з клієнтом-резидентом</w:t>
      </w:r>
    </w:p>
  </w:footnote>
  <w:footnote w:id="6">
    <w:p w14:paraId="2F74FCBC" w14:textId="77777777" w:rsidR="00DB38AE" w:rsidRPr="00BA5ECC" w:rsidRDefault="00DB38AE" w:rsidP="00E418BE">
      <w:pPr>
        <w:pStyle w:val="a7"/>
        <w:rPr>
          <w:rFonts w:ascii="Times New Roman" w:hAnsi="Times New Roman" w:cs="Times New Roman"/>
          <w:i/>
          <w:color w:val="FF0000"/>
          <w:sz w:val="18"/>
          <w:szCs w:val="18"/>
          <w:lang w:val="uk-UA"/>
        </w:rPr>
      </w:pPr>
      <w:r w:rsidRPr="00BA5ECC">
        <w:rPr>
          <w:rStyle w:val="a9"/>
          <w:rFonts w:ascii="Times New Roman" w:hAnsi="Times New Roman"/>
          <w:i/>
          <w:color w:val="FF0000"/>
          <w:sz w:val="18"/>
          <w:szCs w:val="18"/>
        </w:rPr>
        <w:footnoteRef/>
      </w:r>
      <w:r w:rsidRPr="00BA5ECC">
        <w:rPr>
          <w:rFonts w:ascii="Times New Roman" w:hAnsi="Times New Roman" w:cs="Times New Roman"/>
          <w:i/>
          <w:color w:val="FF0000"/>
          <w:sz w:val="18"/>
          <w:szCs w:val="18"/>
        </w:rPr>
        <w:t xml:space="preserve"> </w:t>
      </w:r>
      <w:r w:rsidRPr="00BA5ECC">
        <w:rPr>
          <w:rFonts w:ascii="Times New Roman" w:hAnsi="Times New Roman" w:cs="Times New Roman"/>
          <w:i/>
          <w:color w:val="FF0000"/>
          <w:sz w:val="18"/>
          <w:szCs w:val="18"/>
          <w:lang w:val="uk-UA"/>
        </w:rPr>
        <w:t>Зазначається в договорі з клієнтом-нерезидентом</w:t>
      </w:r>
    </w:p>
  </w:footnote>
  <w:footnote w:id="7">
    <w:p w14:paraId="361091E9" w14:textId="77777777" w:rsidR="00DB38AE" w:rsidRPr="00BA5ECC" w:rsidRDefault="00DB38AE" w:rsidP="00E418BE">
      <w:pPr>
        <w:pStyle w:val="a7"/>
        <w:rPr>
          <w:rFonts w:ascii="Times New Roman" w:hAnsi="Times New Roman" w:cs="Times New Roman"/>
          <w:i/>
          <w:color w:val="FF0000"/>
          <w:sz w:val="18"/>
          <w:szCs w:val="18"/>
        </w:rPr>
      </w:pPr>
      <w:r w:rsidRPr="00BA5ECC">
        <w:rPr>
          <w:rStyle w:val="a9"/>
          <w:rFonts w:ascii="Times New Roman" w:hAnsi="Times New Roman"/>
          <w:i/>
          <w:color w:val="FF0000"/>
          <w:sz w:val="18"/>
          <w:szCs w:val="18"/>
        </w:rPr>
        <w:footnoteRef/>
      </w:r>
      <w:r w:rsidRPr="00BA5ECC">
        <w:rPr>
          <w:rFonts w:ascii="Times New Roman" w:hAnsi="Times New Roman" w:cs="Times New Roman"/>
          <w:i/>
          <w:color w:val="FF0000"/>
          <w:sz w:val="18"/>
          <w:szCs w:val="18"/>
        </w:rPr>
        <w:t xml:space="preserve"> </w:t>
      </w:r>
      <w:r w:rsidRPr="00BA5ECC">
        <w:rPr>
          <w:rFonts w:ascii="Times New Roman" w:hAnsi="Times New Roman" w:cs="Times New Roman"/>
          <w:i/>
          <w:color w:val="FF0000"/>
          <w:sz w:val="18"/>
          <w:szCs w:val="18"/>
          <w:lang w:val="uk-UA"/>
        </w:rPr>
        <w:t>Зазначається тільки в договорі з клієнтом-резидентом</w:t>
      </w:r>
    </w:p>
  </w:footnote>
  <w:footnote w:id="8">
    <w:p w14:paraId="0A4430E7" w14:textId="76A4034B" w:rsidR="00DB38AE" w:rsidRPr="00E463BF" w:rsidRDefault="00DB38AE">
      <w:pPr>
        <w:pStyle w:val="a7"/>
      </w:pPr>
      <w:r w:rsidRPr="0047392E">
        <w:rPr>
          <w:rStyle w:val="a9"/>
          <w:color w:val="FF0000"/>
        </w:rPr>
        <w:footnoteRef/>
      </w:r>
      <w:r>
        <w:t xml:space="preserve"> </w:t>
      </w:r>
      <w:r>
        <w:rPr>
          <w:i/>
          <w:iCs/>
          <w:color w:val="FF0000"/>
          <w:lang w:val="uk-UA"/>
        </w:rPr>
        <w:t>не зазначається, якщо Договір укладається в електронному вигляді</w:t>
      </w:r>
    </w:p>
  </w:footnote>
  <w:footnote w:id="9">
    <w:p w14:paraId="7104E3AE" w14:textId="77777777" w:rsidR="00DB38AE" w:rsidRPr="00BA5ECC" w:rsidRDefault="00DB38AE" w:rsidP="00357795">
      <w:pPr>
        <w:pStyle w:val="a7"/>
        <w:rPr>
          <w:rFonts w:ascii="Times New Roman" w:hAnsi="Times New Roman" w:cs="Times New Roman"/>
          <w:i/>
          <w:color w:val="FF0000"/>
          <w:sz w:val="18"/>
          <w:szCs w:val="18"/>
        </w:rPr>
      </w:pPr>
      <w:r w:rsidRPr="00BA5ECC">
        <w:rPr>
          <w:rStyle w:val="a9"/>
          <w:rFonts w:ascii="Times New Roman" w:hAnsi="Times New Roman"/>
          <w:i/>
          <w:color w:val="FF0000"/>
          <w:sz w:val="18"/>
          <w:szCs w:val="18"/>
        </w:rPr>
        <w:footnoteRef/>
      </w:r>
      <w:r w:rsidRPr="00BA5ECC">
        <w:rPr>
          <w:rFonts w:ascii="Times New Roman" w:hAnsi="Times New Roman" w:cs="Times New Roman"/>
          <w:i/>
          <w:color w:val="FF0000"/>
          <w:sz w:val="18"/>
          <w:szCs w:val="18"/>
        </w:rPr>
        <w:t xml:space="preserve"> </w:t>
      </w:r>
      <w:proofErr w:type="spellStart"/>
      <w:r w:rsidRPr="00BA5ECC">
        <w:rPr>
          <w:rFonts w:ascii="Times New Roman" w:hAnsi="Times New Roman" w:cs="Times New Roman"/>
          <w:i/>
          <w:color w:val="FF0000"/>
          <w:sz w:val="18"/>
          <w:szCs w:val="18"/>
        </w:rPr>
        <w:t>зазначається</w:t>
      </w:r>
      <w:proofErr w:type="spellEnd"/>
      <w:r w:rsidRPr="00BA5ECC">
        <w:rPr>
          <w:rFonts w:ascii="Times New Roman" w:hAnsi="Times New Roman" w:cs="Times New Roman"/>
          <w:i/>
          <w:color w:val="FF0000"/>
          <w:sz w:val="18"/>
          <w:szCs w:val="18"/>
        </w:rPr>
        <w:t xml:space="preserve"> </w:t>
      </w:r>
      <w:proofErr w:type="spellStart"/>
      <w:r w:rsidRPr="00BA5ECC">
        <w:rPr>
          <w:rFonts w:ascii="Times New Roman" w:hAnsi="Times New Roman" w:cs="Times New Roman"/>
          <w:i/>
          <w:color w:val="FF0000"/>
          <w:sz w:val="18"/>
          <w:szCs w:val="18"/>
        </w:rPr>
        <w:t>тільки</w:t>
      </w:r>
      <w:proofErr w:type="spellEnd"/>
      <w:r w:rsidRPr="00BA5ECC">
        <w:rPr>
          <w:rFonts w:ascii="Times New Roman" w:hAnsi="Times New Roman" w:cs="Times New Roman"/>
          <w:i/>
          <w:color w:val="FF0000"/>
          <w:sz w:val="18"/>
          <w:szCs w:val="18"/>
        </w:rPr>
        <w:t xml:space="preserve"> на </w:t>
      </w:r>
      <w:proofErr w:type="spellStart"/>
      <w:r w:rsidRPr="00BA5ECC">
        <w:rPr>
          <w:rFonts w:ascii="Times New Roman" w:hAnsi="Times New Roman" w:cs="Times New Roman"/>
          <w:i/>
          <w:color w:val="FF0000"/>
          <w:sz w:val="18"/>
          <w:szCs w:val="18"/>
        </w:rPr>
        <w:t>примірнику</w:t>
      </w:r>
      <w:proofErr w:type="spellEnd"/>
      <w:r w:rsidRPr="00BA5ECC">
        <w:rPr>
          <w:rFonts w:ascii="Times New Roman" w:hAnsi="Times New Roman" w:cs="Times New Roman"/>
          <w:i/>
          <w:color w:val="FF0000"/>
          <w:sz w:val="18"/>
          <w:szCs w:val="18"/>
        </w:rPr>
        <w:t xml:space="preserve"> Банку, на </w:t>
      </w:r>
      <w:proofErr w:type="spellStart"/>
      <w:r w:rsidRPr="00BA5ECC">
        <w:rPr>
          <w:rFonts w:ascii="Times New Roman" w:hAnsi="Times New Roman" w:cs="Times New Roman"/>
          <w:i/>
          <w:color w:val="FF0000"/>
          <w:sz w:val="18"/>
          <w:szCs w:val="18"/>
        </w:rPr>
        <w:t>примірнику</w:t>
      </w:r>
      <w:proofErr w:type="spellEnd"/>
      <w:r w:rsidRPr="00BA5ECC">
        <w:rPr>
          <w:rFonts w:ascii="Times New Roman" w:hAnsi="Times New Roman" w:cs="Times New Roman"/>
          <w:i/>
          <w:color w:val="FF0000"/>
          <w:sz w:val="18"/>
          <w:szCs w:val="18"/>
        </w:rPr>
        <w:t xml:space="preserve"> </w:t>
      </w:r>
      <w:proofErr w:type="spellStart"/>
      <w:r w:rsidRPr="00BA5ECC">
        <w:rPr>
          <w:rFonts w:ascii="Times New Roman" w:hAnsi="Times New Roman" w:cs="Times New Roman"/>
          <w:i/>
          <w:color w:val="FF0000"/>
          <w:sz w:val="18"/>
          <w:szCs w:val="18"/>
        </w:rPr>
        <w:t>Клієнта</w:t>
      </w:r>
      <w:proofErr w:type="spellEnd"/>
      <w:r w:rsidRPr="00BA5ECC">
        <w:rPr>
          <w:rFonts w:ascii="Times New Roman" w:hAnsi="Times New Roman" w:cs="Times New Roman"/>
          <w:i/>
          <w:color w:val="FF0000"/>
          <w:sz w:val="18"/>
          <w:szCs w:val="18"/>
        </w:rPr>
        <w:t xml:space="preserve"> </w:t>
      </w:r>
      <w:proofErr w:type="spellStart"/>
      <w:r w:rsidRPr="00BA5ECC">
        <w:rPr>
          <w:rFonts w:ascii="Times New Roman" w:hAnsi="Times New Roman" w:cs="Times New Roman"/>
          <w:i/>
          <w:color w:val="FF0000"/>
          <w:sz w:val="18"/>
          <w:szCs w:val="18"/>
        </w:rPr>
        <w:t>видаляється</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6002" w14:textId="77777777" w:rsidR="00DB38AE" w:rsidRDefault="00DB38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E906" w14:textId="77777777" w:rsidR="00DB38AE" w:rsidRDefault="00DB38AE" w:rsidP="008334FB">
    <w:pPr>
      <w:pStyle w:val="a3"/>
      <w:ind w:left="-567" w:firstLine="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A92E" w14:textId="77777777" w:rsidR="00DB38AE" w:rsidRDefault="00DB38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10723"/>
    <w:multiLevelType w:val="multilevel"/>
    <w:tmpl w:val="3FCCCBCC"/>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4EE2AEF"/>
    <w:multiLevelType w:val="hybridMultilevel"/>
    <w:tmpl w:val="AE8A8E08"/>
    <w:lvl w:ilvl="0" w:tplc="B474615C">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15:restartNumberingAfterBreak="0">
    <w:nsid w:val="180E7F69"/>
    <w:multiLevelType w:val="hybridMultilevel"/>
    <w:tmpl w:val="4C90A532"/>
    <w:lvl w:ilvl="0" w:tplc="E128705E">
      <w:start w:val="1"/>
      <w:numFmt w:val="bullet"/>
      <w:lvlText w:val="–"/>
      <w:lvlJc w:val="left"/>
      <w:pPr>
        <w:ind w:left="1146" w:hanging="360"/>
      </w:pPr>
      <w:rPr>
        <w:rFonts w:ascii="Palatino Linotype" w:hAnsi="Palatino Linotype" w:cs="Palatino Linotype"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1C2E3A50"/>
    <w:multiLevelType w:val="multilevel"/>
    <w:tmpl w:val="83E2E18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626EAF"/>
    <w:multiLevelType w:val="multilevel"/>
    <w:tmpl w:val="CA7EE6A8"/>
    <w:lvl w:ilvl="0">
      <w:start w:val="3"/>
      <w:numFmt w:val="bullet"/>
      <w:lvlText w:val="-"/>
      <w:lvlJc w:val="left"/>
      <w:pPr>
        <w:ind w:left="360" w:hanging="360"/>
      </w:pPr>
      <w:rPr>
        <w:rFonts w:ascii="Times New Roman" w:eastAsia="Calibri" w:hAnsi="Times New Roman" w:cs="Times New Roman"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7333EB"/>
    <w:multiLevelType w:val="multilevel"/>
    <w:tmpl w:val="E9424BBA"/>
    <w:lvl w:ilvl="0">
      <w:start w:val="2"/>
      <w:numFmt w:val="decimal"/>
      <w:lvlText w:val="%1."/>
      <w:lvlJc w:val="left"/>
      <w:pPr>
        <w:ind w:left="360" w:hanging="360"/>
      </w:pPr>
      <w:rPr>
        <w:rFonts w:ascii="Times New Roman" w:eastAsia="Times New Roman" w:hAnsi="Times New Roman" w:cs="Times New Roman" w:hint="default"/>
      </w:rPr>
    </w:lvl>
    <w:lvl w:ilvl="1">
      <w:start w:val="9"/>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1440" w:hanging="720"/>
      </w:pPr>
      <w:rPr>
        <w:rFonts w:ascii="Times New Roman" w:eastAsia="Times New Roman" w:hAnsi="Times New Roman" w:cs="Times New Roman" w:hint="default"/>
      </w:rPr>
    </w:lvl>
    <w:lvl w:ilvl="3">
      <w:start w:val="1"/>
      <w:numFmt w:val="decimal"/>
      <w:lvlText w:val="%1.%2.%3.%4."/>
      <w:lvlJc w:val="left"/>
      <w:pPr>
        <w:ind w:left="1800" w:hanging="720"/>
      </w:pPr>
      <w:rPr>
        <w:rFonts w:ascii="Times New Roman" w:eastAsia="Times New Roman" w:hAnsi="Times New Roman" w:cs="Times New Roman" w:hint="default"/>
      </w:rPr>
    </w:lvl>
    <w:lvl w:ilvl="4">
      <w:start w:val="1"/>
      <w:numFmt w:val="decimal"/>
      <w:lvlText w:val="%1.%2.%3.%4.%5."/>
      <w:lvlJc w:val="left"/>
      <w:pPr>
        <w:ind w:left="2520" w:hanging="1080"/>
      </w:pPr>
      <w:rPr>
        <w:rFonts w:ascii="Times New Roman" w:eastAsia="Times New Roman" w:hAnsi="Times New Roman" w:cs="Times New Roman" w:hint="default"/>
      </w:rPr>
    </w:lvl>
    <w:lvl w:ilvl="5">
      <w:start w:val="1"/>
      <w:numFmt w:val="decimal"/>
      <w:lvlText w:val="%1.%2.%3.%4.%5.%6."/>
      <w:lvlJc w:val="left"/>
      <w:pPr>
        <w:ind w:left="2880" w:hanging="1080"/>
      </w:pPr>
      <w:rPr>
        <w:rFonts w:ascii="Times New Roman" w:eastAsia="Times New Roman" w:hAnsi="Times New Roman" w:cs="Times New Roman" w:hint="default"/>
      </w:rPr>
    </w:lvl>
    <w:lvl w:ilvl="6">
      <w:start w:val="1"/>
      <w:numFmt w:val="decimal"/>
      <w:lvlText w:val="%1.%2.%3.%4.%5.%6.%7."/>
      <w:lvlJc w:val="left"/>
      <w:pPr>
        <w:ind w:left="3600" w:hanging="1440"/>
      </w:pPr>
      <w:rPr>
        <w:rFonts w:ascii="Times New Roman" w:eastAsia="Times New Roman" w:hAnsi="Times New Roman" w:cs="Times New Roman" w:hint="default"/>
      </w:rPr>
    </w:lvl>
    <w:lvl w:ilvl="7">
      <w:start w:val="1"/>
      <w:numFmt w:val="decimal"/>
      <w:lvlText w:val="%1.%2.%3.%4.%5.%6.%7.%8."/>
      <w:lvlJc w:val="left"/>
      <w:pPr>
        <w:ind w:left="3960" w:hanging="1440"/>
      </w:pPr>
      <w:rPr>
        <w:rFonts w:ascii="Times New Roman" w:eastAsia="Times New Roman" w:hAnsi="Times New Roman" w:cs="Times New Roman" w:hint="default"/>
      </w:rPr>
    </w:lvl>
    <w:lvl w:ilvl="8">
      <w:start w:val="1"/>
      <w:numFmt w:val="decimal"/>
      <w:lvlText w:val="%1.%2.%3.%4.%5.%6.%7.%8.%9."/>
      <w:lvlJc w:val="left"/>
      <w:pPr>
        <w:ind w:left="4680" w:hanging="1800"/>
      </w:pPr>
      <w:rPr>
        <w:rFonts w:ascii="Times New Roman" w:eastAsia="Times New Roman" w:hAnsi="Times New Roman" w:cs="Times New Roman" w:hint="default"/>
      </w:rPr>
    </w:lvl>
  </w:abstractNum>
  <w:abstractNum w:abstractNumId="6" w15:restartNumberingAfterBreak="0">
    <w:nsid w:val="300D0D2A"/>
    <w:multiLevelType w:val="hybridMultilevel"/>
    <w:tmpl w:val="E1B096B6"/>
    <w:lvl w:ilvl="0" w:tplc="0798B564">
      <w:start w:val="1"/>
      <w:numFmt w:val="bullet"/>
      <w:lvlText w:val=""/>
      <w:lvlJc w:val="left"/>
      <w:pPr>
        <w:tabs>
          <w:tab w:val="num" w:pos="537"/>
        </w:tabs>
        <w:ind w:left="18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30130"/>
    <w:multiLevelType w:val="multilevel"/>
    <w:tmpl w:val="610A4F1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261734"/>
    <w:multiLevelType w:val="hybridMultilevel"/>
    <w:tmpl w:val="DB4CAF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4D879BC"/>
    <w:multiLevelType w:val="multilevel"/>
    <w:tmpl w:val="4C12A330"/>
    <w:lvl w:ilvl="0">
      <w:start w:val="2"/>
      <w:numFmt w:val="decimal"/>
      <w:lvlText w:val="%1."/>
      <w:lvlJc w:val="left"/>
      <w:pPr>
        <w:ind w:left="360" w:hanging="360"/>
      </w:pPr>
      <w:rPr>
        <w:rFonts w:hint="default"/>
        <w:b/>
        <w:color w:val="auto"/>
      </w:rPr>
    </w:lvl>
    <w:lvl w:ilvl="1">
      <w:start w:val="4"/>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CE7309C"/>
    <w:multiLevelType w:val="multilevel"/>
    <w:tmpl w:val="252EA266"/>
    <w:lvl w:ilvl="0">
      <w:start w:val="3"/>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4151843"/>
    <w:multiLevelType w:val="multilevel"/>
    <w:tmpl w:val="CA7EE6A8"/>
    <w:lvl w:ilvl="0">
      <w:start w:val="3"/>
      <w:numFmt w:val="bullet"/>
      <w:lvlText w:val="-"/>
      <w:lvlJc w:val="left"/>
      <w:pPr>
        <w:ind w:left="360" w:hanging="360"/>
      </w:pPr>
      <w:rPr>
        <w:rFonts w:ascii="Times New Roman" w:eastAsia="Calibri" w:hAnsi="Times New Roman" w:cs="Times New Roman"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2012B5"/>
    <w:multiLevelType w:val="multilevel"/>
    <w:tmpl w:val="E5905DF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63369D"/>
    <w:multiLevelType w:val="multilevel"/>
    <w:tmpl w:val="F74E0FF8"/>
    <w:lvl w:ilvl="0">
      <w:start w:val="10"/>
      <w:numFmt w:val="decimal"/>
      <w:lvlText w:val="%1."/>
      <w:lvlJc w:val="left"/>
      <w:pPr>
        <w:ind w:left="660" w:hanging="660"/>
      </w:pPr>
      <w:rPr>
        <w:rFonts w:hint="default"/>
        <w:color w:val="000000"/>
        <w:u w:val="none"/>
      </w:rPr>
    </w:lvl>
    <w:lvl w:ilvl="1">
      <w:start w:val="1"/>
      <w:numFmt w:val="decimal"/>
      <w:lvlText w:val="%1.%2."/>
      <w:lvlJc w:val="left"/>
      <w:pPr>
        <w:ind w:left="944" w:hanging="660"/>
      </w:pPr>
      <w:rPr>
        <w:rFonts w:hint="default"/>
        <w:color w:val="000000"/>
        <w:u w:val="none"/>
      </w:rPr>
    </w:lvl>
    <w:lvl w:ilvl="2">
      <w:start w:val="3"/>
      <w:numFmt w:val="decimal"/>
      <w:lvlText w:val="%1.%2.%3."/>
      <w:lvlJc w:val="left"/>
      <w:pPr>
        <w:ind w:left="1800" w:hanging="720"/>
      </w:pPr>
      <w:rPr>
        <w:rFonts w:hint="default"/>
        <w:color w:val="000000"/>
        <w:u w:val="none"/>
      </w:rPr>
    </w:lvl>
    <w:lvl w:ilvl="3">
      <w:start w:val="1"/>
      <w:numFmt w:val="decimal"/>
      <w:lvlText w:val="%1.%2.%3.%4."/>
      <w:lvlJc w:val="left"/>
      <w:pPr>
        <w:ind w:left="2340" w:hanging="720"/>
      </w:pPr>
      <w:rPr>
        <w:rFonts w:hint="default"/>
        <w:color w:val="000000"/>
        <w:u w:val="none"/>
      </w:rPr>
    </w:lvl>
    <w:lvl w:ilvl="4">
      <w:start w:val="1"/>
      <w:numFmt w:val="decimal"/>
      <w:lvlText w:val="%1.%2.%3.%4.%5."/>
      <w:lvlJc w:val="left"/>
      <w:pPr>
        <w:ind w:left="3240" w:hanging="1080"/>
      </w:pPr>
      <w:rPr>
        <w:rFonts w:hint="default"/>
        <w:color w:val="000000"/>
        <w:u w:val="none"/>
      </w:rPr>
    </w:lvl>
    <w:lvl w:ilvl="5">
      <w:start w:val="1"/>
      <w:numFmt w:val="decimal"/>
      <w:lvlText w:val="%1.%2.%3.%4.%5.%6."/>
      <w:lvlJc w:val="left"/>
      <w:pPr>
        <w:ind w:left="3780" w:hanging="1080"/>
      </w:pPr>
      <w:rPr>
        <w:rFonts w:hint="default"/>
        <w:color w:val="000000"/>
        <w:u w:val="none"/>
      </w:rPr>
    </w:lvl>
    <w:lvl w:ilvl="6">
      <w:start w:val="1"/>
      <w:numFmt w:val="decimal"/>
      <w:lvlText w:val="%1.%2.%3.%4.%5.%6.%7."/>
      <w:lvlJc w:val="left"/>
      <w:pPr>
        <w:ind w:left="4680" w:hanging="1440"/>
      </w:pPr>
      <w:rPr>
        <w:rFonts w:hint="default"/>
        <w:color w:val="000000"/>
        <w:u w:val="none"/>
      </w:rPr>
    </w:lvl>
    <w:lvl w:ilvl="7">
      <w:start w:val="1"/>
      <w:numFmt w:val="decimal"/>
      <w:lvlText w:val="%1.%2.%3.%4.%5.%6.%7.%8."/>
      <w:lvlJc w:val="left"/>
      <w:pPr>
        <w:ind w:left="5220" w:hanging="1440"/>
      </w:pPr>
      <w:rPr>
        <w:rFonts w:hint="default"/>
        <w:color w:val="000000"/>
        <w:u w:val="none"/>
      </w:rPr>
    </w:lvl>
    <w:lvl w:ilvl="8">
      <w:start w:val="1"/>
      <w:numFmt w:val="decimal"/>
      <w:lvlText w:val="%1.%2.%3.%4.%5.%6.%7.%8.%9."/>
      <w:lvlJc w:val="left"/>
      <w:pPr>
        <w:ind w:left="6120" w:hanging="1800"/>
      </w:pPr>
      <w:rPr>
        <w:rFonts w:hint="default"/>
        <w:color w:val="000000"/>
        <w:u w:val="none"/>
      </w:rPr>
    </w:lvl>
  </w:abstractNum>
  <w:abstractNum w:abstractNumId="14" w15:restartNumberingAfterBreak="0">
    <w:nsid w:val="4931108D"/>
    <w:multiLevelType w:val="multilevel"/>
    <w:tmpl w:val="D23CBE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5" w15:restartNumberingAfterBreak="0">
    <w:nsid w:val="4A0729F6"/>
    <w:multiLevelType w:val="multilevel"/>
    <w:tmpl w:val="48DA4E8A"/>
    <w:lvl w:ilvl="0">
      <w:start w:val="2"/>
      <w:numFmt w:val="decimal"/>
      <w:lvlText w:val="%1."/>
      <w:lvlJc w:val="left"/>
      <w:pPr>
        <w:ind w:left="360" w:hanging="360"/>
      </w:pPr>
      <w:rPr>
        <w:rFonts w:hint="default"/>
      </w:rPr>
    </w:lvl>
    <w:lvl w:ilvl="1">
      <w:start w:val="5"/>
      <w:numFmt w:val="decimal"/>
      <w:lvlText w:val="%1.%2."/>
      <w:lvlJc w:val="left"/>
      <w:pPr>
        <w:ind w:left="1004" w:hanging="360"/>
      </w:pPr>
      <w:rPr>
        <w:rFonts w:hint="default"/>
        <w:b/>
      </w:rPr>
    </w:lvl>
    <w:lvl w:ilvl="2">
      <w:start w:val="1"/>
      <w:numFmt w:val="decimal"/>
      <w:lvlText w:val="%1.%2.%3."/>
      <w:lvlJc w:val="left"/>
      <w:pPr>
        <w:ind w:left="1648" w:hanging="36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3940" w:hanging="72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080"/>
      </w:pPr>
      <w:rPr>
        <w:rFonts w:hint="default"/>
      </w:rPr>
    </w:lvl>
    <w:lvl w:ilvl="8">
      <w:start w:val="1"/>
      <w:numFmt w:val="decimal"/>
      <w:lvlText w:val="%1.%2.%3.%4.%5.%6.%7.%8.%9."/>
      <w:lvlJc w:val="left"/>
      <w:pPr>
        <w:ind w:left="6232" w:hanging="1080"/>
      </w:pPr>
      <w:rPr>
        <w:rFonts w:hint="default"/>
      </w:rPr>
    </w:lvl>
  </w:abstractNum>
  <w:abstractNum w:abstractNumId="16" w15:restartNumberingAfterBreak="0">
    <w:nsid w:val="507E2796"/>
    <w:multiLevelType w:val="multilevel"/>
    <w:tmpl w:val="52E21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C52963"/>
    <w:multiLevelType w:val="hybridMultilevel"/>
    <w:tmpl w:val="D50AA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766A8C"/>
    <w:multiLevelType w:val="hybridMultilevel"/>
    <w:tmpl w:val="846CBA60"/>
    <w:lvl w:ilvl="0" w:tplc="04190001">
      <w:start w:val="1"/>
      <w:numFmt w:val="bullet"/>
      <w:lvlText w:val=""/>
      <w:lvlJc w:val="left"/>
      <w:pPr>
        <w:tabs>
          <w:tab w:val="num" w:pos="720"/>
        </w:tabs>
        <w:ind w:left="720" w:hanging="360"/>
      </w:pPr>
      <w:rPr>
        <w:rFonts w:ascii="Symbol" w:hAnsi="Symbol" w:hint="default"/>
      </w:rPr>
    </w:lvl>
    <w:lvl w:ilvl="1" w:tplc="E9061C14">
      <w:numFmt w:val="bullet"/>
      <w:lvlText w:val="-"/>
      <w:lvlJc w:val="left"/>
      <w:pPr>
        <w:tabs>
          <w:tab w:val="num" w:pos="900"/>
        </w:tabs>
        <w:ind w:left="900" w:hanging="360"/>
      </w:pPr>
      <w:rPr>
        <w:rFonts w:ascii="Times New Roman" w:eastAsia="MS Mincho" w:hAnsi="Times New Roman" w:cs="Times New Roman"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5B324EE7"/>
    <w:multiLevelType w:val="multilevel"/>
    <w:tmpl w:val="49E09F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6E46BD"/>
    <w:multiLevelType w:val="hybridMultilevel"/>
    <w:tmpl w:val="D264BD18"/>
    <w:lvl w:ilvl="0" w:tplc="E128705E">
      <w:start w:val="1"/>
      <w:numFmt w:val="bullet"/>
      <w:lvlText w:val="–"/>
      <w:lvlJc w:val="left"/>
      <w:pPr>
        <w:ind w:left="1185" w:hanging="360"/>
      </w:pPr>
      <w:rPr>
        <w:rFonts w:ascii="Palatino Linotype" w:hAnsi="Palatino Linotype" w:cs="Palatino Linotype"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1" w15:restartNumberingAfterBreak="0">
    <w:nsid w:val="5E2E5AC5"/>
    <w:multiLevelType w:val="multilevel"/>
    <w:tmpl w:val="8F74F2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35220F"/>
    <w:multiLevelType w:val="hybridMultilevel"/>
    <w:tmpl w:val="AB6CFCEE"/>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3" w15:restartNumberingAfterBreak="0">
    <w:nsid w:val="65B93F42"/>
    <w:multiLevelType w:val="multilevel"/>
    <w:tmpl w:val="27427912"/>
    <w:lvl w:ilvl="0">
      <w:start w:val="3"/>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5FC42AF"/>
    <w:multiLevelType w:val="multilevel"/>
    <w:tmpl w:val="05F2899A"/>
    <w:lvl w:ilvl="0">
      <w:start w:val="3"/>
      <w:numFmt w:val="decimal"/>
      <w:lvlText w:val="%1."/>
      <w:lvlJc w:val="left"/>
      <w:pPr>
        <w:ind w:left="360" w:hanging="360"/>
      </w:pPr>
      <w:rPr>
        <w:rFonts w:hint="default"/>
      </w:rPr>
    </w:lvl>
    <w:lvl w:ilvl="1">
      <w:start w:val="9"/>
      <w:numFmt w:val="decimal"/>
      <w:lvlText w:val="%1.%2."/>
      <w:lvlJc w:val="left"/>
      <w:pPr>
        <w:ind w:left="509" w:hanging="360"/>
      </w:pPr>
      <w:rPr>
        <w:rFonts w:hint="default"/>
      </w:rPr>
    </w:lvl>
    <w:lvl w:ilvl="2">
      <w:start w:val="1"/>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992" w:hanging="1800"/>
      </w:pPr>
      <w:rPr>
        <w:rFonts w:hint="default"/>
      </w:rPr>
    </w:lvl>
  </w:abstractNum>
  <w:abstractNum w:abstractNumId="25" w15:restartNumberingAfterBreak="0">
    <w:nsid w:val="69A36CC2"/>
    <w:multiLevelType w:val="hybridMultilevel"/>
    <w:tmpl w:val="623CF57C"/>
    <w:lvl w:ilvl="0" w:tplc="415241FA">
      <w:start w:val="1"/>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D871F16"/>
    <w:multiLevelType w:val="multilevel"/>
    <w:tmpl w:val="2886F942"/>
    <w:lvl w:ilvl="0">
      <w:start w:val="1"/>
      <w:numFmt w:val="decimal"/>
      <w:lvlText w:val="%1."/>
      <w:lvlJc w:val="left"/>
      <w:pPr>
        <w:ind w:left="360" w:hanging="360"/>
      </w:pPr>
      <w:rPr>
        <w:rFonts w:hint="default"/>
      </w:rPr>
    </w:lvl>
    <w:lvl w:ilvl="1">
      <w:start w:val="1"/>
      <w:numFmt w:val="decimal"/>
      <w:pStyle w:val="12"/>
      <w:lvlText w:val="%1.%2."/>
      <w:lvlJc w:val="left"/>
      <w:pPr>
        <w:ind w:left="1069" w:hanging="360"/>
      </w:pPr>
      <w:rPr>
        <w:rFonts w:hint="default"/>
        <w:lang w:val="ru-RU"/>
      </w:rPr>
    </w:lvl>
    <w:lvl w:ilvl="2">
      <w:start w:val="1"/>
      <w:numFmt w:val="decimal"/>
      <w:pStyle w:val="13"/>
      <w:lvlText w:val="%1.%2.%3."/>
      <w:lvlJc w:val="left"/>
      <w:pPr>
        <w:ind w:left="1430" w:hanging="720"/>
      </w:pPr>
      <w:rPr>
        <w:rFonts w:hint="default"/>
        <w:b w:val="0"/>
      </w:rPr>
    </w:lvl>
    <w:lvl w:ilvl="3">
      <w:start w:val="1"/>
      <w:numFmt w:val="decimal"/>
      <w:pStyle w:val="14"/>
      <w:lvlText w:val="%1.%2.%3.%4."/>
      <w:lvlJc w:val="left"/>
      <w:pPr>
        <w:ind w:left="1855"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E75481E"/>
    <w:multiLevelType w:val="hybridMultilevel"/>
    <w:tmpl w:val="6064594A"/>
    <w:lvl w:ilvl="0" w:tplc="D3307FF4">
      <w:start w:val="1"/>
      <w:numFmt w:val="bullet"/>
      <w:lvlText w:val="–"/>
      <w:lvlJc w:val="left"/>
      <w:pPr>
        <w:tabs>
          <w:tab w:val="num" w:pos="3780"/>
        </w:tabs>
        <w:ind w:left="378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F626CE"/>
    <w:multiLevelType w:val="hybridMultilevel"/>
    <w:tmpl w:val="158C11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F94B63"/>
    <w:multiLevelType w:val="multilevel"/>
    <w:tmpl w:val="52E21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396BC6"/>
    <w:multiLevelType w:val="hybridMultilevel"/>
    <w:tmpl w:val="A03806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707023294">
    <w:abstractNumId w:val="6"/>
  </w:num>
  <w:num w:numId="2" w16cid:durableId="1793329525">
    <w:abstractNumId w:val="20"/>
  </w:num>
  <w:num w:numId="3" w16cid:durableId="184253804">
    <w:abstractNumId w:val="2"/>
  </w:num>
  <w:num w:numId="4" w16cid:durableId="2131168125">
    <w:abstractNumId w:val="9"/>
  </w:num>
  <w:num w:numId="5" w16cid:durableId="1238595534">
    <w:abstractNumId w:val="15"/>
  </w:num>
  <w:num w:numId="6" w16cid:durableId="156238346">
    <w:abstractNumId w:val="28"/>
  </w:num>
  <w:num w:numId="7" w16cid:durableId="424688241">
    <w:abstractNumId w:val="16"/>
  </w:num>
  <w:num w:numId="8" w16cid:durableId="348988515">
    <w:abstractNumId w:val="8"/>
  </w:num>
  <w:num w:numId="9" w16cid:durableId="1856579067">
    <w:abstractNumId w:val="18"/>
  </w:num>
  <w:num w:numId="10" w16cid:durableId="270943265">
    <w:abstractNumId w:val="13"/>
  </w:num>
  <w:num w:numId="11" w16cid:durableId="156698429">
    <w:abstractNumId w:val="25"/>
  </w:num>
  <w:num w:numId="12" w16cid:durableId="1340888161">
    <w:abstractNumId w:val="23"/>
  </w:num>
  <w:num w:numId="13" w16cid:durableId="1898126576">
    <w:abstractNumId w:val="24"/>
  </w:num>
  <w:num w:numId="14" w16cid:durableId="168446387">
    <w:abstractNumId w:val="10"/>
  </w:num>
  <w:num w:numId="15" w16cid:durableId="51782729">
    <w:abstractNumId w:val="7"/>
  </w:num>
  <w:num w:numId="16" w16cid:durableId="428963832">
    <w:abstractNumId w:val="0"/>
  </w:num>
  <w:num w:numId="17" w16cid:durableId="1855799454">
    <w:abstractNumId w:val="19"/>
  </w:num>
  <w:num w:numId="18" w16cid:durableId="766314668">
    <w:abstractNumId w:val="21"/>
  </w:num>
  <w:num w:numId="19" w16cid:durableId="1432432376">
    <w:abstractNumId w:val="30"/>
  </w:num>
  <w:num w:numId="20" w16cid:durableId="324209486">
    <w:abstractNumId w:val="12"/>
  </w:num>
  <w:num w:numId="21" w16cid:durableId="1813012828">
    <w:abstractNumId w:val="11"/>
  </w:num>
  <w:num w:numId="22" w16cid:durableId="1648239584">
    <w:abstractNumId w:val="4"/>
  </w:num>
  <w:num w:numId="23" w16cid:durableId="820122275">
    <w:abstractNumId w:val="3"/>
  </w:num>
  <w:num w:numId="24" w16cid:durableId="1440296795">
    <w:abstractNumId w:val="27"/>
  </w:num>
  <w:num w:numId="25" w16cid:durableId="1348677281">
    <w:abstractNumId w:val="22"/>
  </w:num>
  <w:num w:numId="26" w16cid:durableId="87044550">
    <w:abstractNumId w:val="26"/>
  </w:num>
  <w:num w:numId="27" w16cid:durableId="513153777">
    <w:abstractNumId w:val="17"/>
  </w:num>
  <w:num w:numId="28" w16cid:durableId="8993429">
    <w:abstractNumId w:val="1"/>
  </w:num>
  <w:num w:numId="29" w16cid:durableId="1557626586">
    <w:abstractNumId w:val="14"/>
  </w:num>
  <w:num w:numId="30" w16cid:durableId="2066289685">
    <w:abstractNumId w:val="5"/>
  </w:num>
  <w:num w:numId="31" w16cid:durableId="186116192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CF4"/>
    <w:rsid w:val="00020358"/>
    <w:rsid w:val="00026E53"/>
    <w:rsid w:val="00031BC7"/>
    <w:rsid w:val="00032D81"/>
    <w:rsid w:val="00034CD7"/>
    <w:rsid w:val="0003794A"/>
    <w:rsid w:val="00046374"/>
    <w:rsid w:val="000626BF"/>
    <w:rsid w:val="00071E9B"/>
    <w:rsid w:val="0008140C"/>
    <w:rsid w:val="00085CA8"/>
    <w:rsid w:val="00092A2F"/>
    <w:rsid w:val="0009396E"/>
    <w:rsid w:val="00094C22"/>
    <w:rsid w:val="000962B8"/>
    <w:rsid w:val="000A08B3"/>
    <w:rsid w:val="000B2D83"/>
    <w:rsid w:val="000B5246"/>
    <w:rsid w:val="000C0BA9"/>
    <w:rsid w:val="000C24B0"/>
    <w:rsid w:val="000C40AC"/>
    <w:rsid w:val="000D00DE"/>
    <w:rsid w:val="000D2F11"/>
    <w:rsid w:val="000E268B"/>
    <w:rsid w:val="000F1EBB"/>
    <w:rsid w:val="000F527F"/>
    <w:rsid w:val="00111581"/>
    <w:rsid w:val="001146E1"/>
    <w:rsid w:val="0012065C"/>
    <w:rsid w:val="0012529F"/>
    <w:rsid w:val="001268DB"/>
    <w:rsid w:val="001304F6"/>
    <w:rsid w:val="001311FD"/>
    <w:rsid w:val="001413B9"/>
    <w:rsid w:val="00141F39"/>
    <w:rsid w:val="00147874"/>
    <w:rsid w:val="0015217C"/>
    <w:rsid w:val="00164C4F"/>
    <w:rsid w:val="00167D7F"/>
    <w:rsid w:val="001775C2"/>
    <w:rsid w:val="001876F4"/>
    <w:rsid w:val="001A2542"/>
    <w:rsid w:val="001A6CBF"/>
    <w:rsid w:val="001B2E7B"/>
    <w:rsid w:val="001B37DF"/>
    <w:rsid w:val="001B3F2F"/>
    <w:rsid w:val="001C2D3B"/>
    <w:rsid w:val="001D03F7"/>
    <w:rsid w:val="001D4DF5"/>
    <w:rsid w:val="001E24C3"/>
    <w:rsid w:val="001E4BB7"/>
    <w:rsid w:val="001F1A35"/>
    <w:rsid w:val="001F4538"/>
    <w:rsid w:val="001F5BC3"/>
    <w:rsid w:val="0020000C"/>
    <w:rsid w:val="00205051"/>
    <w:rsid w:val="00207FFA"/>
    <w:rsid w:val="00211CE5"/>
    <w:rsid w:val="00216E37"/>
    <w:rsid w:val="0021727B"/>
    <w:rsid w:val="0022540D"/>
    <w:rsid w:val="0022675B"/>
    <w:rsid w:val="002279DE"/>
    <w:rsid w:val="00237426"/>
    <w:rsid w:val="0025002E"/>
    <w:rsid w:val="002526BE"/>
    <w:rsid w:val="0026211A"/>
    <w:rsid w:val="00262974"/>
    <w:rsid w:val="00265A1C"/>
    <w:rsid w:val="00274406"/>
    <w:rsid w:val="00284C4A"/>
    <w:rsid w:val="002968B7"/>
    <w:rsid w:val="002A192B"/>
    <w:rsid w:val="002A3F01"/>
    <w:rsid w:val="002B12B7"/>
    <w:rsid w:val="002D165B"/>
    <w:rsid w:val="002D30F5"/>
    <w:rsid w:val="002D69FF"/>
    <w:rsid w:val="002E3136"/>
    <w:rsid w:val="002E39C7"/>
    <w:rsid w:val="002F547D"/>
    <w:rsid w:val="00316DEF"/>
    <w:rsid w:val="00320176"/>
    <w:rsid w:val="003231CD"/>
    <w:rsid w:val="0032618C"/>
    <w:rsid w:val="00355803"/>
    <w:rsid w:val="00355CDF"/>
    <w:rsid w:val="00357795"/>
    <w:rsid w:val="00365AC9"/>
    <w:rsid w:val="00376CF2"/>
    <w:rsid w:val="00380F64"/>
    <w:rsid w:val="00385EE2"/>
    <w:rsid w:val="003872BC"/>
    <w:rsid w:val="00387ECE"/>
    <w:rsid w:val="0039283C"/>
    <w:rsid w:val="0039591C"/>
    <w:rsid w:val="003A5160"/>
    <w:rsid w:val="003A6ABE"/>
    <w:rsid w:val="003B1CFD"/>
    <w:rsid w:val="003B39FA"/>
    <w:rsid w:val="003B4D55"/>
    <w:rsid w:val="003C10AD"/>
    <w:rsid w:val="003D13FF"/>
    <w:rsid w:val="003D1948"/>
    <w:rsid w:val="003D4836"/>
    <w:rsid w:val="003D5BE9"/>
    <w:rsid w:val="003E1BB8"/>
    <w:rsid w:val="003F13DC"/>
    <w:rsid w:val="003F3E92"/>
    <w:rsid w:val="00411D80"/>
    <w:rsid w:val="004141CD"/>
    <w:rsid w:val="0043684F"/>
    <w:rsid w:val="004404E4"/>
    <w:rsid w:val="00443111"/>
    <w:rsid w:val="00470615"/>
    <w:rsid w:val="004711B5"/>
    <w:rsid w:val="004720B0"/>
    <w:rsid w:val="0047392E"/>
    <w:rsid w:val="00477579"/>
    <w:rsid w:val="0048045A"/>
    <w:rsid w:val="00483567"/>
    <w:rsid w:val="00487C63"/>
    <w:rsid w:val="0049769B"/>
    <w:rsid w:val="00497EC5"/>
    <w:rsid w:val="004A0900"/>
    <w:rsid w:val="004A457A"/>
    <w:rsid w:val="004C6697"/>
    <w:rsid w:val="004D69BA"/>
    <w:rsid w:val="004E35F8"/>
    <w:rsid w:val="004F0C6E"/>
    <w:rsid w:val="004F2E69"/>
    <w:rsid w:val="004F4FE7"/>
    <w:rsid w:val="005073AA"/>
    <w:rsid w:val="005100B0"/>
    <w:rsid w:val="00510751"/>
    <w:rsid w:val="00510CA0"/>
    <w:rsid w:val="00514D0C"/>
    <w:rsid w:val="005250E0"/>
    <w:rsid w:val="00526EC4"/>
    <w:rsid w:val="005435BD"/>
    <w:rsid w:val="00544054"/>
    <w:rsid w:val="00545538"/>
    <w:rsid w:val="00546494"/>
    <w:rsid w:val="00555BF4"/>
    <w:rsid w:val="00557359"/>
    <w:rsid w:val="0056282D"/>
    <w:rsid w:val="005637BA"/>
    <w:rsid w:val="00571BE3"/>
    <w:rsid w:val="0057580F"/>
    <w:rsid w:val="00580CF4"/>
    <w:rsid w:val="005869CE"/>
    <w:rsid w:val="005913BB"/>
    <w:rsid w:val="00594E97"/>
    <w:rsid w:val="005A0706"/>
    <w:rsid w:val="005B4DA5"/>
    <w:rsid w:val="005C1087"/>
    <w:rsid w:val="005C422E"/>
    <w:rsid w:val="005D2FC2"/>
    <w:rsid w:val="005F1A8D"/>
    <w:rsid w:val="005F26F7"/>
    <w:rsid w:val="005F378E"/>
    <w:rsid w:val="005F3A49"/>
    <w:rsid w:val="005F4373"/>
    <w:rsid w:val="00606B3E"/>
    <w:rsid w:val="0061098B"/>
    <w:rsid w:val="006132FF"/>
    <w:rsid w:val="0061447C"/>
    <w:rsid w:val="0062598B"/>
    <w:rsid w:val="00631050"/>
    <w:rsid w:val="00632D65"/>
    <w:rsid w:val="00635A8F"/>
    <w:rsid w:val="00637A68"/>
    <w:rsid w:val="00637D93"/>
    <w:rsid w:val="006433C6"/>
    <w:rsid w:val="00645C03"/>
    <w:rsid w:val="00656A44"/>
    <w:rsid w:val="00656A80"/>
    <w:rsid w:val="0066009E"/>
    <w:rsid w:val="00660C04"/>
    <w:rsid w:val="00665325"/>
    <w:rsid w:val="00666191"/>
    <w:rsid w:val="00684CB7"/>
    <w:rsid w:val="00692AC7"/>
    <w:rsid w:val="006A085A"/>
    <w:rsid w:val="006A2064"/>
    <w:rsid w:val="006A6E58"/>
    <w:rsid w:val="006B569B"/>
    <w:rsid w:val="006D2185"/>
    <w:rsid w:val="006D405C"/>
    <w:rsid w:val="006D60F9"/>
    <w:rsid w:val="006D7C31"/>
    <w:rsid w:val="006E075E"/>
    <w:rsid w:val="006F18B7"/>
    <w:rsid w:val="006F4690"/>
    <w:rsid w:val="006F62AF"/>
    <w:rsid w:val="007017B2"/>
    <w:rsid w:val="00706E9B"/>
    <w:rsid w:val="00711821"/>
    <w:rsid w:val="00715A64"/>
    <w:rsid w:val="00725814"/>
    <w:rsid w:val="00735F6B"/>
    <w:rsid w:val="00743EF4"/>
    <w:rsid w:val="00753A3A"/>
    <w:rsid w:val="0076046B"/>
    <w:rsid w:val="007678D9"/>
    <w:rsid w:val="0077166F"/>
    <w:rsid w:val="00773000"/>
    <w:rsid w:val="00780C23"/>
    <w:rsid w:val="0078177F"/>
    <w:rsid w:val="00785701"/>
    <w:rsid w:val="00786E75"/>
    <w:rsid w:val="00791E9E"/>
    <w:rsid w:val="00793CC0"/>
    <w:rsid w:val="007A2820"/>
    <w:rsid w:val="007C1700"/>
    <w:rsid w:val="007C41C9"/>
    <w:rsid w:val="007C5FE0"/>
    <w:rsid w:val="007C7F62"/>
    <w:rsid w:val="007D02EB"/>
    <w:rsid w:val="007D35BB"/>
    <w:rsid w:val="007E0815"/>
    <w:rsid w:val="007E71C6"/>
    <w:rsid w:val="007F3361"/>
    <w:rsid w:val="007F4350"/>
    <w:rsid w:val="007F72FE"/>
    <w:rsid w:val="00801F5C"/>
    <w:rsid w:val="00810E94"/>
    <w:rsid w:val="00813209"/>
    <w:rsid w:val="008213DF"/>
    <w:rsid w:val="008334FB"/>
    <w:rsid w:val="00835676"/>
    <w:rsid w:val="00836751"/>
    <w:rsid w:val="00837B43"/>
    <w:rsid w:val="00841D2A"/>
    <w:rsid w:val="00842D90"/>
    <w:rsid w:val="008471E2"/>
    <w:rsid w:val="00875F9B"/>
    <w:rsid w:val="008875BB"/>
    <w:rsid w:val="00887837"/>
    <w:rsid w:val="00887DA1"/>
    <w:rsid w:val="00887F4B"/>
    <w:rsid w:val="00895D32"/>
    <w:rsid w:val="008A483E"/>
    <w:rsid w:val="008D3727"/>
    <w:rsid w:val="008D6919"/>
    <w:rsid w:val="008D7238"/>
    <w:rsid w:val="008E2191"/>
    <w:rsid w:val="008F3E8C"/>
    <w:rsid w:val="008F5F06"/>
    <w:rsid w:val="00900EDB"/>
    <w:rsid w:val="00905F2D"/>
    <w:rsid w:val="00913434"/>
    <w:rsid w:val="00916385"/>
    <w:rsid w:val="00916CD5"/>
    <w:rsid w:val="009261DF"/>
    <w:rsid w:val="009341F8"/>
    <w:rsid w:val="009428A3"/>
    <w:rsid w:val="00944553"/>
    <w:rsid w:val="00945189"/>
    <w:rsid w:val="0095610D"/>
    <w:rsid w:val="00957FD3"/>
    <w:rsid w:val="00972048"/>
    <w:rsid w:val="0097322B"/>
    <w:rsid w:val="0097466B"/>
    <w:rsid w:val="00984BBC"/>
    <w:rsid w:val="009877C0"/>
    <w:rsid w:val="009A3008"/>
    <w:rsid w:val="009A7212"/>
    <w:rsid w:val="009B1B59"/>
    <w:rsid w:val="009B4710"/>
    <w:rsid w:val="009C50BA"/>
    <w:rsid w:val="009C6A8C"/>
    <w:rsid w:val="009C7828"/>
    <w:rsid w:val="009D2CD4"/>
    <w:rsid w:val="009D325A"/>
    <w:rsid w:val="009D56AC"/>
    <w:rsid w:val="009D65D9"/>
    <w:rsid w:val="009E28EC"/>
    <w:rsid w:val="009E7946"/>
    <w:rsid w:val="009F1F69"/>
    <w:rsid w:val="009F7280"/>
    <w:rsid w:val="00A1497C"/>
    <w:rsid w:val="00A15383"/>
    <w:rsid w:val="00A22FE8"/>
    <w:rsid w:val="00A302F3"/>
    <w:rsid w:val="00A30EB7"/>
    <w:rsid w:val="00A31CC4"/>
    <w:rsid w:val="00A36921"/>
    <w:rsid w:val="00A50EC8"/>
    <w:rsid w:val="00A53E4E"/>
    <w:rsid w:val="00A53ED9"/>
    <w:rsid w:val="00A54DC4"/>
    <w:rsid w:val="00A6432F"/>
    <w:rsid w:val="00A70CBB"/>
    <w:rsid w:val="00A93CE8"/>
    <w:rsid w:val="00A959D0"/>
    <w:rsid w:val="00A95FA1"/>
    <w:rsid w:val="00AA020D"/>
    <w:rsid w:val="00AA3270"/>
    <w:rsid w:val="00AB15DC"/>
    <w:rsid w:val="00AB3DB2"/>
    <w:rsid w:val="00AB3EF0"/>
    <w:rsid w:val="00AB7CED"/>
    <w:rsid w:val="00AC399D"/>
    <w:rsid w:val="00AD0CF1"/>
    <w:rsid w:val="00AD14E7"/>
    <w:rsid w:val="00AD3DE9"/>
    <w:rsid w:val="00AD6450"/>
    <w:rsid w:val="00AF44C1"/>
    <w:rsid w:val="00B014C3"/>
    <w:rsid w:val="00B1163D"/>
    <w:rsid w:val="00B12FEF"/>
    <w:rsid w:val="00B16187"/>
    <w:rsid w:val="00B42AFB"/>
    <w:rsid w:val="00B434D4"/>
    <w:rsid w:val="00B46B77"/>
    <w:rsid w:val="00B57104"/>
    <w:rsid w:val="00B649CC"/>
    <w:rsid w:val="00B7558C"/>
    <w:rsid w:val="00B92D41"/>
    <w:rsid w:val="00B963AB"/>
    <w:rsid w:val="00B978E5"/>
    <w:rsid w:val="00BA1CD8"/>
    <w:rsid w:val="00BA5B01"/>
    <w:rsid w:val="00BA5ECC"/>
    <w:rsid w:val="00BB4417"/>
    <w:rsid w:val="00BC5C55"/>
    <w:rsid w:val="00BD538F"/>
    <w:rsid w:val="00BD6965"/>
    <w:rsid w:val="00BD7DD2"/>
    <w:rsid w:val="00BE0430"/>
    <w:rsid w:val="00BE638E"/>
    <w:rsid w:val="00BE6F45"/>
    <w:rsid w:val="00BE7BD9"/>
    <w:rsid w:val="00BF3170"/>
    <w:rsid w:val="00BF74E1"/>
    <w:rsid w:val="00C144E8"/>
    <w:rsid w:val="00C20CC5"/>
    <w:rsid w:val="00C5305C"/>
    <w:rsid w:val="00C530DC"/>
    <w:rsid w:val="00C5566D"/>
    <w:rsid w:val="00C5702F"/>
    <w:rsid w:val="00C57B25"/>
    <w:rsid w:val="00C67151"/>
    <w:rsid w:val="00C7250A"/>
    <w:rsid w:val="00C764D7"/>
    <w:rsid w:val="00C765DA"/>
    <w:rsid w:val="00C81FC2"/>
    <w:rsid w:val="00C8493B"/>
    <w:rsid w:val="00C8576A"/>
    <w:rsid w:val="00C942AD"/>
    <w:rsid w:val="00C97E18"/>
    <w:rsid w:val="00CA3B0A"/>
    <w:rsid w:val="00CA4F57"/>
    <w:rsid w:val="00CB2727"/>
    <w:rsid w:val="00CB2ADA"/>
    <w:rsid w:val="00CB6CBC"/>
    <w:rsid w:val="00CC77C7"/>
    <w:rsid w:val="00CD1F2A"/>
    <w:rsid w:val="00CD3F45"/>
    <w:rsid w:val="00CD74D5"/>
    <w:rsid w:val="00CE02EA"/>
    <w:rsid w:val="00CE06B8"/>
    <w:rsid w:val="00CF41F8"/>
    <w:rsid w:val="00D104E8"/>
    <w:rsid w:val="00D10C22"/>
    <w:rsid w:val="00D155C7"/>
    <w:rsid w:val="00D17313"/>
    <w:rsid w:val="00D337B7"/>
    <w:rsid w:val="00D36BBB"/>
    <w:rsid w:val="00D47274"/>
    <w:rsid w:val="00D50770"/>
    <w:rsid w:val="00D533F2"/>
    <w:rsid w:val="00D60691"/>
    <w:rsid w:val="00D646E3"/>
    <w:rsid w:val="00D710BD"/>
    <w:rsid w:val="00D73762"/>
    <w:rsid w:val="00D73DA3"/>
    <w:rsid w:val="00D75976"/>
    <w:rsid w:val="00D802B0"/>
    <w:rsid w:val="00D80B22"/>
    <w:rsid w:val="00D82B3D"/>
    <w:rsid w:val="00D85AC2"/>
    <w:rsid w:val="00D91149"/>
    <w:rsid w:val="00DB38AE"/>
    <w:rsid w:val="00DB6961"/>
    <w:rsid w:val="00DC1736"/>
    <w:rsid w:val="00DC3914"/>
    <w:rsid w:val="00DD277C"/>
    <w:rsid w:val="00DD3E63"/>
    <w:rsid w:val="00DE14FA"/>
    <w:rsid w:val="00DE2E8A"/>
    <w:rsid w:val="00DE75B8"/>
    <w:rsid w:val="00DF1BAD"/>
    <w:rsid w:val="00DF47B5"/>
    <w:rsid w:val="00DF47D6"/>
    <w:rsid w:val="00DF7872"/>
    <w:rsid w:val="00E00C4F"/>
    <w:rsid w:val="00E06D63"/>
    <w:rsid w:val="00E0748C"/>
    <w:rsid w:val="00E13E7A"/>
    <w:rsid w:val="00E1556A"/>
    <w:rsid w:val="00E16EC2"/>
    <w:rsid w:val="00E20DCF"/>
    <w:rsid w:val="00E262E0"/>
    <w:rsid w:val="00E276DA"/>
    <w:rsid w:val="00E40C9F"/>
    <w:rsid w:val="00E418BE"/>
    <w:rsid w:val="00E41D98"/>
    <w:rsid w:val="00E44E0A"/>
    <w:rsid w:val="00E463BF"/>
    <w:rsid w:val="00E5062E"/>
    <w:rsid w:val="00E8783F"/>
    <w:rsid w:val="00E90301"/>
    <w:rsid w:val="00E95EA6"/>
    <w:rsid w:val="00EA1967"/>
    <w:rsid w:val="00EB5C98"/>
    <w:rsid w:val="00EC096F"/>
    <w:rsid w:val="00EC3439"/>
    <w:rsid w:val="00EC504B"/>
    <w:rsid w:val="00EC6A28"/>
    <w:rsid w:val="00ED6050"/>
    <w:rsid w:val="00EE75DD"/>
    <w:rsid w:val="00EF5BC1"/>
    <w:rsid w:val="00F06339"/>
    <w:rsid w:val="00F117E6"/>
    <w:rsid w:val="00F12AA0"/>
    <w:rsid w:val="00F24C1D"/>
    <w:rsid w:val="00F508B2"/>
    <w:rsid w:val="00F512BB"/>
    <w:rsid w:val="00F7381B"/>
    <w:rsid w:val="00F82ABD"/>
    <w:rsid w:val="00F870D2"/>
    <w:rsid w:val="00F971C1"/>
    <w:rsid w:val="00F9722C"/>
    <w:rsid w:val="00FA16A7"/>
    <w:rsid w:val="00FB1BC6"/>
    <w:rsid w:val="00FC2A69"/>
    <w:rsid w:val="00FC782E"/>
    <w:rsid w:val="00FD0AF0"/>
    <w:rsid w:val="00FD129C"/>
    <w:rsid w:val="00FD4B94"/>
    <w:rsid w:val="00FD4C11"/>
    <w:rsid w:val="00FD584C"/>
    <w:rsid w:val="00FE2554"/>
    <w:rsid w:val="00FE308C"/>
    <w:rsid w:val="00FE6192"/>
    <w:rsid w:val="00FF0EB4"/>
    <w:rsid w:val="00FF4252"/>
    <w:rsid w:val="00FF54A1"/>
    <w:rsid w:val="00FF5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93555"/>
  <w15:chartTrackingRefBased/>
  <w15:docId w15:val="{9C3DDAF5-A30F-44CD-AB62-B68CF402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4FB"/>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8334FB"/>
  </w:style>
  <w:style w:type="paragraph" w:styleId="a5">
    <w:name w:val="footer"/>
    <w:basedOn w:val="a"/>
    <w:link w:val="a6"/>
    <w:uiPriority w:val="99"/>
    <w:unhideWhenUsed/>
    <w:rsid w:val="008334FB"/>
    <w:pPr>
      <w:tabs>
        <w:tab w:val="center" w:pos="4677"/>
        <w:tab w:val="right" w:pos="9355"/>
      </w:tabs>
      <w:spacing w:after="0" w:line="240" w:lineRule="auto"/>
    </w:pPr>
  </w:style>
  <w:style w:type="character" w:customStyle="1" w:styleId="a6">
    <w:name w:val="Нижній колонтитул Знак"/>
    <w:basedOn w:val="a0"/>
    <w:link w:val="a5"/>
    <w:uiPriority w:val="99"/>
    <w:rsid w:val="008334FB"/>
  </w:style>
  <w:style w:type="paragraph" w:styleId="a7">
    <w:name w:val="footnote text"/>
    <w:basedOn w:val="a"/>
    <w:link w:val="a8"/>
    <w:unhideWhenUsed/>
    <w:rsid w:val="00F9722C"/>
    <w:pPr>
      <w:spacing w:after="0" w:line="240" w:lineRule="auto"/>
    </w:pPr>
    <w:rPr>
      <w:sz w:val="20"/>
      <w:szCs w:val="20"/>
    </w:rPr>
  </w:style>
  <w:style w:type="character" w:customStyle="1" w:styleId="a8">
    <w:name w:val="Текст виноски Знак"/>
    <w:basedOn w:val="a0"/>
    <w:link w:val="a7"/>
    <w:rsid w:val="00F9722C"/>
    <w:rPr>
      <w:sz w:val="20"/>
      <w:szCs w:val="20"/>
    </w:rPr>
  </w:style>
  <w:style w:type="character" w:styleId="a9">
    <w:name w:val="footnote reference"/>
    <w:rsid w:val="00F9722C"/>
    <w:rPr>
      <w:rFonts w:cs="Times New Roman"/>
      <w:vertAlign w:val="superscript"/>
    </w:rPr>
  </w:style>
  <w:style w:type="character" w:styleId="aa">
    <w:name w:val="annotation reference"/>
    <w:rsid w:val="00F9722C"/>
    <w:rPr>
      <w:sz w:val="16"/>
      <w:szCs w:val="16"/>
    </w:rPr>
  </w:style>
  <w:style w:type="paragraph" w:styleId="ab">
    <w:name w:val="annotation text"/>
    <w:basedOn w:val="a"/>
    <w:link w:val="ac"/>
    <w:rsid w:val="00F9722C"/>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ітки Знак"/>
    <w:basedOn w:val="a0"/>
    <w:link w:val="ab"/>
    <w:rsid w:val="00F9722C"/>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F9722C"/>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F9722C"/>
    <w:rPr>
      <w:rFonts w:ascii="Segoe UI" w:hAnsi="Segoe UI" w:cs="Segoe UI"/>
      <w:sz w:val="18"/>
      <w:szCs w:val="18"/>
    </w:rPr>
  </w:style>
  <w:style w:type="character" w:styleId="af">
    <w:name w:val="Hyperlink"/>
    <w:basedOn w:val="a0"/>
    <w:uiPriority w:val="99"/>
    <w:unhideWhenUsed/>
    <w:rsid w:val="0061447C"/>
    <w:rPr>
      <w:color w:val="0563C1" w:themeColor="hyperlink"/>
      <w:u w:val="single"/>
    </w:rPr>
  </w:style>
  <w:style w:type="paragraph" w:styleId="af0">
    <w:name w:val="List Paragraph"/>
    <w:basedOn w:val="a"/>
    <w:uiPriority w:val="34"/>
    <w:qFormat/>
    <w:rsid w:val="00C144E8"/>
    <w:pPr>
      <w:ind w:left="720"/>
      <w:contextualSpacing/>
    </w:pPr>
  </w:style>
  <w:style w:type="paragraph" w:styleId="af1">
    <w:name w:val="annotation subject"/>
    <w:basedOn w:val="ab"/>
    <w:next w:val="ab"/>
    <w:link w:val="af2"/>
    <w:uiPriority w:val="99"/>
    <w:semiHidden/>
    <w:unhideWhenUsed/>
    <w:rsid w:val="006F18B7"/>
    <w:pPr>
      <w:spacing w:after="160"/>
    </w:pPr>
    <w:rPr>
      <w:rFonts w:asciiTheme="minorHAnsi" w:eastAsiaTheme="minorHAnsi" w:hAnsiTheme="minorHAnsi" w:cstheme="minorBidi"/>
      <w:b/>
      <w:bCs/>
      <w:lang w:eastAsia="en-US"/>
    </w:rPr>
  </w:style>
  <w:style w:type="character" w:customStyle="1" w:styleId="af2">
    <w:name w:val="Тема примітки Знак"/>
    <w:basedOn w:val="ac"/>
    <w:link w:val="af1"/>
    <w:uiPriority w:val="99"/>
    <w:semiHidden/>
    <w:rsid w:val="006F18B7"/>
    <w:rPr>
      <w:rFonts w:ascii="Times New Roman" w:eastAsia="Times New Roman" w:hAnsi="Times New Roman" w:cs="Times New Roman"/>
      <w:b/>
      <w:bCs/>
      <w:sz w:val="20"/>
      <w:szCs w:val="20"/>
      <w:lang w:eastAsia="ru-RU"/>
    </w:rPr>
  </w:style>
  <w:style w:type="paragraph" w:customStyle="1" w:styleId="12">
    <w:name w:val="Стиль1/2"/>
    <w:basedOn w:val="a"/>
    <w:link w:val="120"/>
    <w:qFormat/>
    <w:rsid w:val="00207FFA"/>
    <w:pPr>
      <w:widowControl w:val="0"/>
      <w:numPr>
        <w:ilvl w:val="1"/>
        <w:numId w:val="26"/>
      </w:numPr>
      <w:tabs>
        <w:tab w:val="left" w:pos="426"/>
      </w:tabs>
      <w:adjustRightInd w:val="0"/>
      <w:spacing w:after="0" w:line="240" w:lineRule="auto"/>
      <w:jc w:val="both"/>
      <w:outlineLvl w:val="1"/>
    </w:pPr>
    <w:rPr>
      <w:rFonts w:ascii="Times New Roman" w:eastAsia="Times New Roman" w:hAnsi="Times New Roman" w:cs="Times New Roman"/>
      <w:lang w:val="x-none" w:eastAsia="ru-RU"/>
    </w:rPr>
  </w:style>
  <w:style w:type="character" w:customStyle="1" w:styleId="120">
    <w:name w:val="Стиль1/2 Знак"/>
    <w:link w:val="12"/>
    <w:rsid w:val="00207FFA"/>
    <w:rPr>
      <w:rFonts w:ascii="Times New Roman" w:eastAsia="Times New Roman" w:hAnsi="Times New Roman" w:cs="Times New Roman"/>
      <w:lang w:val="x-none" w:eastAsia="ru-RU"/>
    </w:rPr>
  </w:style>
  <w:style w:type="paragraph" w:customStyle="1" w:styleId="13">
    <w:name w:val="Стиль1/3"/>
    <w:basedOn w:val="12"/>
    <w:qFormat/>
    <w:rsid w:val="00207FFA"/>
    <w:pPr>
      <w:numPr>
        <w:ilvl w:val="2"/>
      </w:numPr>
      <w:tabs>
        <w:tab w:val="num" w:pos="360"/>
        <w:tab w:val="num" w:pos="2727"/>
      </w:tabs>
      <w:ind w:left="2727" w:hanging="360"/>
    </w:pPr>
  </w:style>
  <w:style w:type="paragraph" w:customStyle="1" w:styleId="14">
    <w:name w:val="Стиль1/4"/>
    <w:basedOn w:val="13"/>
    <w:qFormat/>
    <w:rsid w:val="00207FFA"/>
    <w:pPr>
      <w:numPr>
        <w:ilvl w:val="3"/>
      </w:numPr>
      <w:tabs>
        <w:tab w:val="num" w:pos="360"/>
        <w:tab w:val="num" w:pos="2727"/>
        <w:tab w:val="num" w:pos="3447"/>
        <w:tab w:val="num" w:pos="3660"/>
      </w:tabs>
      <w:ind w:left="3660" w:hanging="360"/>
    </w:pPr>
  </w:style>
  <w:style w:type="paragraph" w:customStyle="1" w:styleId="af3">
    <w:basedOn w:val="a"/>
    <w:next w:val="af4"/>
    <w:qFormat/>
    <w:rsid w:val="0097466B"/>
    <w:pPr>
      <w:spacing w:after="0" w:line="240" w:lineRule="auto"/>
      <w:ind w:firstLine="567"/>
      <w:jc w:val="center"/>
    </w:pPr>
    <w:rPr>
      <w:rFonts w:ascii="Times New Roman" w:eastAsia="MS Mincho" w:hAnsi="Times New Roman" w:cs="Times New Roman"/>
      <w:b/>
      <w:sz w:val="20"/>
      <w:lang w:val="uk-UA" w:eastAsia="ru-RU"/>
    </w:rPr>
  </w:style>
  <w:style w:type="paragraph" w:styleId="af4">
    <w:name w:val="Title"/>
    <w:basedOn w:val="a"/>
    <w:next w:val="a"/>
    <w:link w:val="af5"/>
    <w:uiPriority w:val="10"/>
    <w:qFormat/>
    <w:rsid w:val="009746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0"/>
    <w:link w:val="af4"/>
    <w:uiPriority w:val="10"/>
    <w:rsid w:val="0097466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64220">
      <w:bodyDiv w:val="1"/>
      <w:marLeft w:val="0"/>
      <w:marRight w:val="0"/>
      <w:marTop w:val="0"/>
      <w:marBottom w:val="0"/>
      <w:divBdr>
        <w:top w:val="none" w:sz="0" w:space="0" w:color="auto"/>
        <w:left w:val="none" w:sz="0" w:space="0" w:color="auto"/>
        <w:bottom w:val="none" w:sz="0" w:space="0" w:color="auto"/>
        <w:right w:val="none" w:sz="0" w:space="0" w:color="auto"/>
      </w:divBdr>
    </w:div>
    <w:div w:id="594673958">
      <w:bodyDiv w:val="1"/>
      <w:marLeft w:val="0"/>
      <w:marRight w:val="0"/>
      <w:marTop w:val="0"/>
      <w:marBottom w:val="0"/>
      <w:divBdr>
        <w:top w:val="none" w:sz="0" w:space="0" w:color="auto"/>
        <w:left w:val="none" w:sz="0" w:space="0" w:color="auto"/>
        <w:bottom w:val="none" w:sz="0" w:space="0" w:color="auto"/>
        <w:right w:val="none" w:sz="0" w:space="0" w:color="auto"/>
      </w:divBdr>
    </w:div>
    <w:div w:id="661741729">
      <w:bodyDiv w:val="1"/>
      <w:marLeft w:val="0"/>
      <w:marRight w:val="0"/>
      <w:marTop w:val="0"/>
      <w:marBottom w:val="0"/>
      <w:divBdr>
        <w:top w:val="none" w:sz="0" w:space="0" w:color="auto"/>
        <w:left w:val="none" w:sz="0" w:space="0" w:color="auto"/>
        <w:bottom w:val="none" w:sz="0" w:space="0" w:color="auto"/>
        <w:right w:val="none" w:sz="0" w:space="0" w:color="auto"/>
      </w:divBdr>
    </w:div>
    <w:div w:id="1602682938">
      <w:bodyDiv w:val="1"/>
      <w:marLeft w:val="0"/>
      <w:marRight w:val="0"/>
      <w:marTop w:val="0"/>
      <w:marBottom w:val="0"/>
      <w:divBdr>
        <w:top w:val="none" w:sz="0" w:space="0" w:color="auto"/>
        <w:left w:val="none" w:sz="0" w:space="0" w:color="auto"/>
        <w:bottom w:val="none" w:sz="0" w:space="0" w:color="auto"/>
        <w:right w:val="none" w:sz="0" w:space="0" w:color="auto"/>
      </w:divBdr>
    </w:div>
    <w:div w:id="1637492539">
      <w:bodyDiv w:val="1"/>
      <w:marLeft w:val="0"/>
      <w:marRight w:val="0"/>
      <w:marTop w:val="0"/>
      <w:marBottom w:val="0"/>
      <w:divBdr>
        <w:top w:val="none" w:sz="0" w:space="0" w:color="auto"/>
        <w:left w:val="none" w:sz="0" w:space="0" w:color="auto"/>
        <w:bottom w:val="none" w:sz="0" w:space="0" w:color="auto"/>
        <w:right w:val="none" w:sz="0" w:space="0" w:color="auto"/>
      </w:divBdr>
    </w:div>
    <w:div w:id="1742632848">
      <w:bodyDiv w:val="1"/>
      <w:marLeft w:val="0"/>
      <w:marRight w:val="0"/>
      <w:marTop w:val="0"/>
      <w:marBottom w:val="0"/>
      <w:divBdr>
        <w:top w:val="none" w:sz="0" w:space="0" w:color="auto"/>
        <w:left w:val="none" w:sz="0" w:space="0" w:color="auto"/>
        <w:bottom w:val="none" w:sz="0" w:space="0" w:color="auto"/>
        <w:right w:val="none" w:sz="0" w:space="0" w:color="auto"/>
      </w:divBdr>
    </w:div>
    <w:div w:id="203823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krsibbank.com/en/" TargetMode="External"/><Relationship Id="rId4" Type="http://schemas.openxmlformats.org/officeDocument/2006/relationships/settings" Target="settings.xml"/><Relationship Id="rId9" Type="http://schemas.openxmlformats.org/officeDocument/2006/relationships/hyperlink" Target="https://ukrsibbank.com/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1FA09-436F-48A1-80A8-AEF4C6DD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18747</Words>
  <Characters>10687</Characters>
  <Application>Microsoft Office Word</Application>
  <DocSecurity>0</DocSecurity>
  <Lines>89</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UkrSibank</Company>
  <LinksUpToDate>false</LinksUpToDate>
  <CharactersWithSpaces>29376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UKRSIBBANK</dc:creator>
  <cp:keywords>ДОГОВІР про елітарне персональне банківське обслуговування «Personal Banking»</cp:keywords>
  <dc:description/>
  <cp:lastModifiedBy>Liashenko Kateryna</cp:lastModifiedBy>
  <cp:revision>2</cp:revision>
  <dcterms:created xsi:type="dcterms:W3CDTF">2024-04-05T06:56:00Z</dcterms:created>
  <dcterms:modified xsi:type="dcterms:W3CDTF">2024-04-05T06:56:00Z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2024-04-05T06:56:01Z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234d4e3a-465d-46ee-a2fc-54cf9c4a335c</vt:lpwstr>
  </property>
  <property fmtid="{D5CDD505-2E9C-101B-9397-08002B2CF9AE}" pid="7" name="MSIP_Label_defa4170-0d19-0005-0004-bc88714345d2_ActionId">
    <vt:lpwstr>a77c2ba5-c127-49ed-ac47-9cb3c77d448e</vt:lpwstr>
  </property>
  <property fmtid="{D5CDD505-2E9C-101B-9397-08002B2CF9AE}" pid="8" name="MSIP_Label_defa4170-0d19-0005-0004-bc88714345d2_ContentBits">
    <vt:lpwstr>0</vt:lpwstr>
  </property>
</Properties>
</file>